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3684" w:rsidRPr="0095285A" w:rsidRDefault="003C3F5F" w:rsidP="00E10A2E">
      <w:pPr>
        <w:jc w:val="right"/>
        <w:rPr>
          <w:rFonts w:cs="Arial"/>
          <w:szCs w:val="20"/>
          <w:lang w:val="fr-FR"/>
        </w:rPr>
      </w:pPr>
      <w:r>
        <w:rPr>
          <w:noProof/>
        </w:rPr>
        <mc:AlternateContent>
          <mc:Choice Requires="wps">
            <w:drawing>
              <wp:anchor distT="45720" distB="45720" distL="114300" distR="114300" simplePos="0" relativeHeight="251659264" behindDoc="0" locked="0" layoutInCell="1" allowOverlap="1" wp14:anchorId="5C13260D" wp14:editId="004B213F">
                <wp:simplePos x="0" y="0"/>
                <wp:positionH relativeFrom="column">
                  <wp:posOffset>-502920</wp:posOffset>
                </wp:positionH>
                <wp:positionV relativeFrom="paragraph">
                  <wp:posOffset>-353695</wp:posOffset>
                </wp:positionV>
                <wp:extent cx="2193925" cy="1493520"/>
                <wp:effectExtent l="1905" t="0" r="4445" b="3175"/>
                <wp:wrapSquare wrapText="bothSides"/>
                <wp:docPr id="17971507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49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2E5" w:rsidRDefault="003C3F5F">
                            <w:r>
                              <w:rPr>
                                <w:noProof/>
                              </w:rPr>
                              <w:drawing>
                                <wp:inline distT="0" distB="0" distL="0" distR="0" wp14:anchorId="2C5D17C0" wp14:editId="22F8FF91">
                                  <wp:extent cx="1714500" cy="9906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C13260D" id="_x0000_t202" coordsize="21600,21600" o:spt="202" path="m,l,21600r21600,l21600,xe">
                <v:stroke joinstyle="miter"/>
                <v:path gradientshapeok="t" o:connecttype="rect"/>
              </v:shapetype>
              <v:shape id="Text Box 51" o:spid="_x0000_s1026" type="#_x0000_t202" style="position:absolute;left:0;text-align:left;margin-left:-39.6pt;margin-top:-27.85pt;width:172.75pt;height:117.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" stroked="f">
                <v:textbox>
                  <w:txbxContent>
                    <w:p w:rsidR="00FB22E5" w:rsidRDefault="003C3F5F">
                      <w:r>
                        <w:rPr>
                          <w:noProof/>
                        </w:rPr>
                        <w:drawing>
                          <wp:inline distT="0" distB="0" distL="0" distR="0" wp14:anchorId="2C5D17C0" wp14:editId="22F8FF91">
                            <wp:extent cx="1714500" cy="9906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990600"/>
                                    </a:xfrm>
                                    <a:prstGeom prst="rect">
                                      <a:avLst/>
                                    </a:prstGeom>
                                    <a:noFill/>
                                    <a:ln>
                                      <a:noFill/>
                                    </a:ln>
                                  </pic:spPr>
                                </pic:pic>
                              </a:graphicData>
                            </a:graphic>
                          </wp:inline>
                        </w:drawing>
                      </w:r>
                    </w:p>
                  </w:txbxContent>
                </v:textbox>
                <w10:wrap type="square"/>
              </v:shape>
            </w:pict>
          </mc:Fallback>
        </mc:AlternateContent>
      </w:r>
      <w:r>
        <w:rPr>
          <w:rFonts w:cs="Arial"/>
          <w:noProof/>
          <w:szCs w:val="20"/>
        </w:rPr>
        <mc:AlternateContent>
          <mc:Choice Requires="wps">
            <w:drawing>
              <wp:anchor distT="0" distB="0" distL="114300" distR="114300" simplePos="0" relativeHeight="251656192" behindDoc="0" locked="0" layoutInCell="1" allowOverlap="1" wp14:anchorId="65A7B143" wp14:editId="4E43238F">
                <wp:simplePos x="0" y="0"/>
                <wp:positionH relativeFrom="column">
                  <wp:posOffset>4781550</wp:posOffset>
                </wp:positionH>
                <wp:positionV relativeFrom="paragraph">
                  <wp:posOffset>-659130</wp:posOffset>
                </wp:positionV>
                <wp:extent cx="1514475" cy="523875"/>
                <wp:effectExtent l="0" t="0" r="0" b="1905"/>
                <wp:wrapNone/>
                <wp:docPr id="139612646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CE3" w:rsidRDefault="00ED4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B143" id="Text Box 24" o:spid="_x0000_s1027" type="#_x0000_t202" style="position:absolute;left:0;text-align:left;margin-left:376.5pt;margin-top:-51.9pt;width:119.2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" stroked="f">
                <v:textbox>
                  <w:txbxContent>
                    <w:p w:rsidR="00ED4CE3" w:rsidRDefault="00ED4CE3"/>
                  </w:txbxContent>
                </v:textbox>
              </v:shape>
            </w:pict>
          </mc:Fallback>
        </mc:AlternateContent>
      </w:r>
    </w:p>
    <w:p w:rsidR="00821ED3" w:rsidRPr="0095285A" w:rsidRDefault="00821ED3" w:rsidP="00FB22E5">
      <w:pPr>
        <w:jc w:val="left"/>
        <w:rPr>
          <w:rFonts w:cs="Arial"/>
          <w:b/>
          <w:szCs w:val="20"/>
        </w:rPr>
      </w:pPr>
    </w:p>
    <w:p w:rsidR="0095285A" w:rsidRPr="0095285A" w:rsidRDefault="0095285A" w:rsidP="000D65DD">
      <w:pPr>
        <w:jc w:val="center"/>
        <w:rPr>
          <w:rFonts w:cs="Arial"/>
          <w:b/>
          <w:bCs/>
          <w:szCs w:val="20"/>
        </w:rPr>
      </w:pPr>
    </w:p>
    <w:p w:rsidR="0095285A" w:rsidRDefault="0095285A" w:rsidP="000D65DD">
      <w:pPr>
        <w:jc w:val="center"/>
        <w:rPr>
          <w:noProof/>
        </w:rPr>
      </w:pPr>
    </w:p>
    <w:p w:rsidR="008E5559" w:rsidRDefault="008E5559" w:rsidP="000D65DD">
      <w:pPr>
        <w:jc w:val="center"/>
        <w:rPr>
          <w:rFonts w:cs="Arial"/>
          <w:b/>
          <w:bCs/>
          <w:sz w:val="44"/>
          <w:szCs w:val="44"/>
        </w:rPr>
      </w:pPr>
    </w:p>
    <w:p w:rsidR="008E5559" w:rsidRDefault="008E5559" w:rsidP="000D65DD">
      <w:pPr>
        <w:jc w:val="center"/>
        <w:rPr>
          <w:noProof/>
        </w:rPr>
      </w:pPr>
    </w:p>
    <w:p w:rsidR="008E5559" w:rsidRDefault="008E5559" w:rsidP="00F80043">
      <w:pPr>
        <w:spacing w:before="120"/>
        <w:jc w:val="center"/>
        <w:rPr>
          <w:rFonts w:cs="Arial"/>
          <w:b/>
          <w:bCs/>
          <w:sz w:val="44"/>
          <w:szCs w:val="44"/>
        </w:rPr>
      </w:pPr>
    </w:p>
    <w:p w:rsidR="00FB22E5" w:rsidRDefault="00FB22E5" w:rsidP="00D512E1">
      <w:pPr>
        <w:spacing w:before="120"/>
        <w:jc w:val="left"/>
        <w:rPr>
          <w:rFonts w:cs="Arial"/>
          <w:b/>
          <w:bCs/>
          <w:sz w:val="44"/>
          <w:szCs w:val="44"/>
        </w:rPr>
      </w:pPr>
    </w:p>
    <w:p w:rsidR="00FB22E5" w:rsidRDefault="00FB22E5" w:rsidP="00F80043">
      <w:pPr>
        <w:spacing w:before="120"/>
        <w:jc w:val="center"/>
        <w:rPr>
          <w:rFonts w:cs="Arial"/>
          <w:b/>
          <w:bCs/>
          <w:sz w:val="44"/>
          <w:szCs w:val="44"/>
        </w:rPr>
      </w:pPr>
    </w:p>
    <w:p w:rsidR="00F80043" w:rsidRPr="00F80043" w:rsidRDefault="00F80043" w:rsidP="00F80043">
      <w:pPr>
        <w:spacing w:before="120"/>
        <w:jc w:val="center"/>
        <w:rPr>
          <w:rFonts w:cs="Arial"/>
          <w:b/>
          <w:bCs/>
          <w:sz w:val="10"/>
          <w:szCs w:val="10"/>
        </w:rPr>
      </w:pPr>
    </w:p>
    <w:p w:rsidR="0095285A" w:rsidRPr="00FB22E5" w:rsidRDefault="0034357F" w:rsidP="000D65DD">
      <w:pPr>
        <w:jc w:val="center"/>
        <w:rPr>
          <w:rFonts w:cs="Arial"/>
          <w:b/>
          <w:bCs/>
          <w:color w:val="071D49"/>
          <w:sz w:val="40"/>
          <w:szCs w:val="40"/>
          <w:lang w:val="fr-FR"/>
        </w:rPr>
      </w:pPr>
      <w:r>
        <w:rPr>
          <w:rFonts w:cs="Arial"/>
          <w:b/>
          <w:bCs/>
          <w:color w:val="071D49"/>
          <w:sz w:val="40"/>
          <w:szCs w:val="40"/>
        </w:rPr>
        <w:t xml:space="preserve">PLAN </w:t>
      </w:r>
      <w:r w:rsidR="00654B6C">
        <w:rPr>
          <w:rFonts w:cs="Arial"/>
          <w:b/>
          <w:bCs/>
          <w:color w:val="071D49"/>
          <w:sz w:val="40"/>
          <w:szCs w:val="40"/>
        </w:rPr>
        <w:t xml:space="preserve">DE SÉCURITÉ </w:t>
      </w:r>
      <w:r>
        <w:rPr>
          <w:rFonts w:cs="Arial"/>
          <w:b/>
          <w:bCs/>
          <w:color w:val="071D49"/>
          <w:sz w:val="40"/>
          <w:szCs w:val="40"/>
        </w:rPr>
        <w:t xml:space="preserve">EN CAS DE </w:t>
      </w:r>
      <w:r w:rsidR="00654B6C">
        <w:rPr>
          <w:rFonts w:cs="Arial"/>
          <w:b/>
          <w:bCs/>
          <w:color w:val="071D49"/>
          <w:sz w:val="40"/>
          <w:szCs w:val="40"/>
        </w:rPr>
        <w:t>SITUATION</w:t>
      </w:r>
      <w:r>
        <w:rPr>
          <w:rFonts w:cs="Arial"/>
          <w:b/>
          <w:bCs/>
          <w:color w:val="071D49"/>
          <w:sz w:val="40"/>
          <w:szCs w:val="40"/>
        </w:rPr>
        <w:t xml:space="preserve"> DE VIOLENCE CONJUGALE</w:t>
      </w:r>
      <w:r w:rsidR="006D1317">
        <w:rPr>
          <w:rFonts w:cs="Arial"/>
          <w:b/>
          <w:bCs/>
          <w:color w:val="071D49"/>
          <w:sz w:val="40"/>
          <w:szCs w:val="40"/>
        </w:rPr>
        <w:t xml:space="preserve"> </w:t>
      </w:r>
      <w:r w:rsidR="002C7E45">
        <w:rPr>
          <w:rFonts w:cs="Arial"/>
          <w:b/>
          <w:bCs/>
          <w:color w:val="071D49"/>
          <w:sz w:val="40"/>
          <w:szCs w:val="40"/>
        </w:rPr>
        <w:t>OU</w:t>
      </w:r>
      <w:r w:rsidR="003A2612">
        <w:rPr>
          <w:rFonts w:cs="Arial"/>
          <w:b/>
          <w:bCs/>
          <w:color w:val="071D49"/>
          <w:sz w:val="40"/>
          <w:szCs w:val="40"/>
        </w:rPr>
        <w:t xml:space="preserve"> FAMILIALE </w:t>
      </w:r>
    </w:p>
    <w:p w:rsidR="00821ED3" w:rsidRDefault="00821ED3" w:rsidP="000D65DD">
      <w:pPr>
        <w:ind w:left="142" w:right="-716"/>
        <w:rPr>
          <w:rFonts w:cs="Arial"/>
          <w:b/>
          <w:szCs w:val="20"/>
          <w:lang w:val="fr-FR"/>
        </w:rPr>
      </w:pPr>
    </w:p>
    <w:p w:rsidR="00FB22E5" w:rsidRDefault="00FB22E5" w:rsidP="000D65DD">
      <w:pPr>
        <w:ind w:left="142" w:right="-716"/>
        <w:rPr>
          <w:rFonts w:cs="Arial"/>
          <w:b/>
          <w:szCs w:val="20"/>
          <w:lang w:val="fr-FR"/>
        </w:rPr>
      </w:pPr>
    </w:p>
    <w:p w:rsidR="00FB22E5" w:rsidRDefault="00FB22E5"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Pr="0095285A" w:rsidRDefault="005E27F9" w:rsidP="000D65DD">
      <w:pPr>
        <w:ind w:left="142" w:right="-716"/>
        <w:rPr>
          <w:rFonts w:cs="Arial"/>
          <w:b/>
          <w:szCs w:val="20"/>
          <w:lang w:val="fr-FR"/>
        </w:rPr>
      </w:pPr>
    </w:p>
    <w:p w:rsidR="00961584" w:rsidRPr="0095285A" w:rsidRDefault="00961584" w:rsidP="000D65DD">
      <w:pPr>
        <w:ind w:left="142" w:right="-716"/>
        <w:rPr>
          <w:rFonts w:cs="Arial"/>
          <w:b/>
          <w:szCs w:val="20"/>
        </w:rPr>
      </w:pPr>
    </w:p>
    <w:p w:rsidR="00961584" w:rsidRDefault="00961584" w:rsidP="000D65DD">
      <w:pPr>
        <w:ind w:left="142" w:right="-716"/>
        <w:rPr>
          <w:rFonts w:cs="Arial"/>
          <w:b/>
          <w:szCs w:val="20"/>
        </w:rPr>
      </w:pPr>
    </w:p>
    <w:p w:rsidR="00E10A2E" w:rsidRDefault="003C3F5F" w:rsidP="000D65DD">
      <w:pPr>
        <w:ind w:left="142" w:right="-716"/>
        <w:rPr>
          <w:rFonts w:cs="Arial"/>
          <w:b/>
          <w:szCs w:val="20"/>
        </w:rPr>
      </w:pPr>
      <w:r>
        <w:rPr>
          <w:noProof/>
        </w:rPr>
        <mc:AlternateContent>
          <mc:Choice Requires="wps">
            <w:drawing>
              <wp:anchor distT="45720" distB="45720" distL="114300" distR="114300" simplePos="0" relativeHeight="251657216" behindDoc="0" locked="0" layoutInCell="1" allowOverlap="1" wp14:anchorId="4F36ADDA" wp14:editId="6E107021">
                <wp:simplePos x="0" y="0"/>
                <wp:positionH relativeFrom="column">
                  <wp:posOffset>-687705</wp:posOffset>
                </wp:positionH>
                <wp:positionV relativeFrom="paragraph">
                  <wp:posOffset>74295</wp:posOffset>
                </wp:positionV>
                <wp:extent cx="1640840" cy="189611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896110"/>
                        </a:xfrm>
                        <a:prstGeom prst="rect">
                          <a:avLst/>
                        </a:prstGeom>
                        <a:solidFill>
                          <a:srgbClr val="FFFFFF"/>
                        </a:solidFill>
                        <a:ln w="9525">
                          <a:noFill/>
                          <a:miter lim="800000"/>
                          <a:headEnd/>
                          <a:tailEnd/>
                        </a:ln>
                      </wps:spPr>
                      <wps:txbx>
                        <w:txbxContent>
                          <w:p w:rsidR="005E27F9" w:rsidRDefault="005E27F9" w:rsidP="005E27F9"/>
                          <w:p w:rsidR="005E27F9" w:rsidRDefault="005E27F9" w:rsidP="00806770">
                            <w:pPr>
                              <w:jc w:val="left"/>
                            </w:pPr>
                          </w:p>
                          <w:p w:rsidR="005E27F9" w:rsidRDefault="005E27F9" w:rsidP="005E27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6ADDA" id="Zone de texte 2" o:spid="_x0000_s1028" type="#_x0000_t202" style="position:absolute;left:0;text-align:left;margin-left:-54.15pt;margin-top:5.85pt;width:129.2pt;height:149.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" stroked="f">
                <v:textbox>
                  <w:txbxContent>
                    <w:p w:rsidR="005E27F9" w:rsidRDefault="005E27F9" w:rsidP="005E27F9"/>
                    <w:p w:rsidR="005E27F9" w:rsidRDefault="005E27F9" w:rsidP="00806770">
                      <w:pPr>
                        <w:jc w:val="left"/>
                      </w:pPr>
                    </w:p>
                    <w:p w:rsidR="005E27F9" w:rsidRDefault="005E27F9" w:rsidP="005E27F9"/>
                  </w:txbxContent>
                </v:textbox>
                <w10:wrap type="square"/>
              </v:shape>
            </w:pict>
          </mc:Fallback>
        </mc:AlternateContent>
      </w:r>
    </w:p>
    <w:p w:rsidR="00E10A2E" w:rsidRDefault="003C3F5F" w:rsidP="000D65DD">
      <w:pPr>
        <w:ind w:left="142" w:right="-716"/>
        <w:rPr>
          <w:rFonts w:cs="Arial"/>
          <w:b/>
          <w:szCs w:val="20"/>
        </w:rPr>
      </w:pPr>
      <w:r>
        <w:rPr>
          <w:noProof/>
        </w:rPr>
        <mc:AlternateContent>
          <mc:Choice Requires="wps">
            <w:drawing>
              <wp:anchor distT="45720" distB="45720" distL="114300" distR="114300" simplePos="0" relativeHeight="251658240" behindDoc="0" locked="0" layoutInCell="1" allowOverlap="1" wp14:anchorId="7FB85710" wp14:editId="5C63D526">
                <wp:simplePos x="0" y="0"/>
                <wp:positionH relativeFrom="column">
                  <wp:posOffset>-99060</wp:posOffset>
                </wp:positionH>
                <wp:positionV relativeFrom="paragraph">
                  <wp:posOffset>421005</wp:posOffset>
                </wp:positionV>
                <wp:extent cx="1639570" cy="1803400"/>
                <wp:effectExtent l="0" t="1905" r="2540" b="4445"/>
                <wp:wrapSquare wrapText="bothSides"/>
                <wp:docPr id="127635484"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80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7F9" w:rsidRDefault="005E27F9" w:rsidP="005E27F9"/>
                          <w:p w:rsidR="005E27F9" w:rsidRDefault="005E27F9" w:rsidP="005E27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85710" id="Zone de texte 217" o:spid="_x0000_s1029" type="#_x0000_t202" style="position:absolute;left:0;text-align:left;margin-left:-7.8pt;margin-top:33.15pt;width:129.1pt;height:1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" stroked="f">
                <v:textbox>
                  <w:txbxContent>
                    <w:p w:rsidR="005E27F9" w:rsidRDefault="005E27F9" w:rsidP="005E27F9"/>
                    <w:p w:rsidR="005E27F9" w:rsidRDefault="005E27F9" w:rsidP="005E27F9"/>
                  </w:txbxContent>
                </v:textbox>
                <w10:wrap type="square"/>
              </v:shape>
            </w:pict>
          </mc:Fallback>
        </mc:AlternateContent>
      </w:r>
    </w:p>
    <w:p w:rsidR="00E10A2E" w:rsidRPr="0095285A" w:rsidRDefault="00E10A2E" w:rsidP="000D65DD">
      <w:pPr>
        <w:ind w:left="142" w:right="-716"/>
        <w:rPr>
          <w:rFonts w:cs="Arial"/>
          <w:b/>
          <w:szCs w:val="20"/>
        </w:rPr>
      </w:pPr>
    </w:p>
    <w:p w:rsidR="00961584" w:rsidRPr="0095285A" w:rsidRDefault="00961584" w:rsidP="000D65DD">
      <w:pPr>
        <w:ind w:left="142" w:right="-716"/>
        <w:rPr>
          <w:rFonts w:cs="Arial"/>
          <w:b/>
          <w:szCs w:val="20"/>
        </w:rPr>
      </w:pPr>
    </w:p>
    <w:p w:rsidR="00961584" w:rsidRPr="0095285A" w:rsidRDefault="00961584" w:rsidP="00E10A2E">
      <w:pPr>
        <w:ind w:left="142" w:right="-716"/>
        <w:jc w:val="left"/>
        <w:rPr>
          <w:rFonts w:cs="Arial"/>
          <w:b/>
          <w:szCs w:val="20"/>
        </w:rPr>
      </w:pPr>
    </w:p>
    <w:p w:rsidR="00961584" w:rsidRPr="0095285A" w:rsidRDefault="00961584" w:rsidP="00E10A2E">
      <w:pPr>
        <w:ind w:left="142" w:right="-716"/>
        <w:jc w:val="left"/>
        <w:rPr>
          <w:rFonts w:cs="Arial"/>
          <w:b/>
          <w:szCs w:val="20"/>
        </w:rPr>
      </w:pPr>
    </w:p>
    <w:p w:rsidR="00961584" w:rsidRPr="0095285A" w:rsidRDefault="00961584" w:rsidP="000D65DD">
      <w:pPr>
        <w:ind w:left="142" w:right="-716"/>
        <w:rPr>
          <w:rFonts w:cs="Arial"/>
          <w:b/>
          <w:szCs w:val="20"/>
        </w:rPr>
      </w:pPr>
    </w:p>
    <w:p w:rsidR="00961584" w:rsidRPr="0095285A" w:rsidRDefault="00961584" w:rsidP="000D65DD">
      <w:pPr>
        <w:ind w:left="142" w:right="-716"/>
        <w:rPr>
          <w:rFonts w:cs="Arial"/>
          <w:b/>
          <w:szCs w:val="20"/>
        </w:rPr>
      </w:pPr>
    </w:p>
    <w:p w:rsidR="00961584" w:rsidRPr="0095285A" w:rsidRDefault="00961584" w:rsidP="000D65DD">
      <w:pPr>
        <w:ind w:left="142" w:right="-716"/>
        <w:rPr>
          <w:rFonts w:cs="Arial"/>
          <w:b/>
          <w:szCs w:val="20"/>
        </w:rPr>
      </w:pPr>
    </w:p>
    <w:p w:rsidR="00961584" w:rsidRPr="0095285A" w:rsidRDefault="00961584" w:rsidP="000D65DD">
      <w:pPr>
        <w:ind w:left="142" w:right="-716"/>
        <w:rPr>
          <w:rFonts w:cs="Arial"/>
          <w:b/>
          <w:szCs w:val="20"/>
        </w:rPr>
      </w:pPr>
    </w:p>
    <w:p w:rsidR="00961584" w:rsidRPr="0095285A" w:rsidRDefault="00961584" w:rsidP="000D65DD">
      <w:pPr>
        <w:ind w:left="142" w:right="-716"/>
        <w:rPr>
          <w:rFonts w:cs="Arial"/>
          <w:b/>
          <w:szCs w:val="20"/>
        </w:rPr>
      </w:pPr>
    </w:p>
    <w:p w:rsidR="00427C3D" w:rsidRDefault="00427C3D" w:rsidP="000D65DD">
      <w:pPr>
        <w:ind w:right="-45"/>
        <w:rPr>
          <w:rFonts w:cs="Arial"/>
          <w:b/>
          <w:szCs w:val="20"/>
        </w:rPr>
        <w:sectPr w:rsidR="00427C3D" w:rsidSect="002C417A">
          <w:headerReference w:type="even" r:id="rId13"/>
          <w:headerReference w:type="default" r:id="rId14"/>
          <w:footerReference w:type="even" r:id="rId15"/>
          <w:footerReference w:type="default" r:id="rId16"/>
          <w:headerReference w:type="first" r:id="rId17"/>
          <w:footerReference w:type="first" r:id="rId18"/>
          <w:pgSz w:w="12240" w:h="15840" w:code="1"/>
          <w:pgMar w:top="1440" w:right="1797" w:bottom="993" w:left="1797" w:header="720" w:footer="720" w:gutter="0"/>
          <w:pgNumType w:start="1"/>
          <w:cols w:space="708"/>
          <w:docGrid w:linePitch="360"/>
        </w:sectPr>
      </w:pPr>
    </w:p>
    <w:p w:rsidR="00CF00B1" w:rsidRPr="0095285A" w:rsidRDefault="00CF00B1" w:rsidP="00CF00B1">
      <w:pPr>
        <w:ind w:right="-45"/>
        <w:rPr>
          <w:rFonts w:cs="Arial"/>
          <w:szCs w:val="20"/>
        </w:rPr>
      </w:pPr>
    </w:p>
    <w:p w:rsidR="0084583B" w:rsidRDefault="0084583B" w:rsidP="0084583B">
      <w:pPr>
        <w:autoSpaceDE w:val="0"/>
        <w:autoSpaceDN w:val="0"/>
        <w:adjustRightInd w:val="0"/>
        <w:jc w:val="left"/>
        <w:rPr>
          <w:rFonts w:cs="Arial"/>
          <w:szCs w:val="20"/>
        </w:rPr>
      </w:pPr>
      <w:bookmarkStart w:id="0" w:name="_Toc89695884"/>
      <w:r>
        <w:rPr>
          <w:rFonts w:cs="Arial"/>
          <w:szCs w:val="20"/>
        </w:rPr>
        <w:t>Ce plan présente</w:t>
      </w:r>
      <w:r w:rsidRPr="0084583B">
        <w:rPr>
          <w:rFonts w:cs="Arial"/>
          <w:szCs w:val="20"/>
        </w:rPr>
        <w:t xml:space="preserve"> diverses options qui visent à renforcer la protection de </w:t>
      </w:r>
      <w:r>
        <w:rPr>
          <w:rFonts w:cs="Arial"/>
          <w:szCs w:val="20"/>
        </w:rPr>
        <w:t xml:space="preserve">la personne </w:t>
      </w:r>
      <w:r w:rsidRPr="0084583B">
        <w:rPr>
          <w:rFonts w:cs="Arial"/>
          <w:szCs w:val="20"/>
        </w:rPr>
        <w:t>au</w:t>
      </w:r>
      <w:r w:rsidR="0035110A">
        <w:rPr>
          <w:rFonts w:cs="Arial"/>
          <w:szCs w:val="20"/>
        </w:rPr>
        <w:t xml:space="preserve"> </w:t>
      </w:r>
      <w:r>
        <w:rPr>
          <w:rFonts w:cs="Arial"/>
          <w:szCs w:val="20"/>
        </w:rPr>
        <w:t>t</w:t>
      </w:r>
      <w:r w:rsidRPr="0084583B">
        <w:rPr>
          <w:rFonts w:cs="Arial"/>
          <w:szCs w:val="20"/>
        </w:rPr>
        <w:t>ravail</w:t>
      </w:r>
      <w:r>
        <w:rPr>
          <w:rFonts w:cs="Arial"/>
          <w:szCs w:val="20"/>
        </w:rPr>
        <w:t xml:space="preserve"> ou dans ses études</w:t>
      </w:r>
      <w:r w:rsidRPr="0084583B">
        <w:rPr>
          <w:rFonts w:cs="Arial"/>
          <w:szCs w:val="20"/>
        </w:rPr>
        <w:t xml:space="preserve">. </w:t>
      </w:r>
      <w:r>
        <w:rPr>
          <w:rFonts w:cs="Arial"/>
          <w:szCs w:val="20"/>
        </w:rPr>
        <w:t>Il</w:t>
      </w:r>
      <w:r w:rsidRPr="0084583B">
        <w:rPr>
          <w:rFonts w:cs="Arial"/>
          <w:szCs w:val="20"/>
        </w:rPr>
        <w:t xml:space="preserve"> peut être mis en place en cas de situation à risque pour la </w:t>
      </w:r>
      <w:r w:rsidR="00370EC1">
        <w:rPr>
          <w:rFonts w:cs="Arial"/>
          <w:szCs w:val="20"/>
        </w:rPr>
        <w:t xml:space="preserve">personne </w:t>
      </w:r>
      <w:r w:rsidRPr="0084583B">
        <w:rPr>
          <w:rFonts w:cs="Arial"/>
          <w:szCs w:val="20"/>
        </w:rPr>
        <w:t>victime, mais aussi pour les</w:t>
      </w:r>
      <w:r>
        <w:rPr>
          <w:rFonts w:cs="Arial"/>
          <w:szCs w:val="20"/>
        </w:rPr>
        <w:t xml:space="preserve"> </w:t>
      </w:r>
      <w:r w:rsidRPr="0084583B">
        <w:rPr>
          <w:rFonts w:cs="Arial"/>
          <w:szCs w:val="20"/>
        </w:rPr>
        <w:t xml:space="preserve">autres </w:t>
      </w:r>
      <w:r>
        <w:rPr>
          <w:rFonts w:cs="Arial"/>
          <w:szCs w:val="20"/>
        </w:rPr>
        <w:t>personnes de l’organisation.</w:t>
      </w:r>
    </w:p>
    <w:p w:rsidR="0084583B" w:rsidRPr="0084583B" w:rsidRDefault="0084583B" w:rsidP="0084583B">
      <w:pPr>
        <w:autoSpaceDE w:val="0"/>
        <w:autoSpaceDN w:val="0"/>
        <w:adjustRightInd w:val="0"/>
        <w:jc w:val="left"/>
        <w:rPr>
          <w:rFonts w:cs="Arial"/>
          <w:szCs w:val="20"/>
        </w:rPr>
      </w:pPr>
    </w:p>
    <w:p w:rsidR="0084583B" w:rsidRPr="0084583B" w:rsidRDefault="0084583B" w:rsidP="0084583B">
      <w:pPr>
        <w:autoSpaceDE w:val="0"/>
        <w:autoSpaceDN w:val="0"/>
        <w:adjustRightInd w:val="0"/>
        <w:jc w:val="left"/>
        <w:rPr>
          <w:rFonts w:cs="Arial"/>
          <w:szCs w:val="20"/>
        </w:rPr>
      </w:pPr>
      <w:r w:rsidRPr="0084583B">
        <w:rPr>
          <w:rFonts w:cs="Arial"/>
          <w:szCs w:val="20"/>
        </w:rPr>
        <w:t>Exemples de situation à risque :</w:t>
      </w:r>
    </w:p>
    <w:p w:rsidR="0084583B" w:rsidRPr="0084583B" w:rsidRDefault="0084583B" w:rsidP="78B87175">
      <w:pPr>
        <w:autoSpaceDE w:val="0"/>
        <w:autoSpaceDN w:val="0"/>
        <w:adjustRightInd w:val="0"/>
        <w:jc w:val="left"/>
        <w:rPr>
          <w:rFonts w:cs="Arial"/>
        </w:rPr>
      </w:pPr>
      <w:r w:rsidRPr="78B87175">
        <w:rPr>
          <w:rFonts w:cs="Arial"/>
        </w:rPr>
        <w:t>• La personne violente se présente sur le lieu de travail</w:t>
      </w:r>
      <w:r w:rsidR="004D1886">
        <w:rPr>
          <w:rFonts w:cs="Arial"/>
        </w:rPr>
        <w:t xml:space="preserve"> ou d’études</w:t>
      </w:r>
      <w:r w:rsidRPr="78B87175">
        <w:rPr>
          <w:rFonts w:cs="Arial"/>
        </w:rPr>
        <w:t>.</w:t>
      </w:r>
    </w:p>
    <w:p w:rsidR="0084583B" w:rsidRPr="0084583B" w:rsidRDefault="0084583B" w:rsidP="0084583B">
      <w:pPr>
        <w:autoSpaceDE w:val="0"/>
        <w:autoSpaceDN w:val="0"/>
        <w:adjustRightInd w:val="0"/>
        <w:jc w:val="left"/>
        <w:rPr>
          <w:rFonts w:cs="Arial"/>
          <w:szCs w:val="20"/>
        </w:rPr>
      </w:pPr>
      <w:r w:rsidRPr="0084583B">
        <w:rPr>
          <w:rFonts w:cs="Arial"/>
          <w:szCs w:val="20"/>
        </w:rPr>
        <w:t xml:space="preserve">• </w:t>
      </w:r>
      <w:r>
        <w:rPr>
          <w:rFonts w:cs="Arial"/>
          <w:szCs w:val="20"/>
        </w:rPr>
        <w:t>La personne violente</w:t>
      </w:r>
      <w:r w:rsidRPr="0084583B">
        <w:rPr>
          <w:rFonts w:cs="Arial"/>
          <w:szCs w:val="20"/>
        </w:rPr>
        <w:t xml:space="preserve"> a des attitudes menaçantes ou </w:t>
      </w:r>
      <w:r>
        <w:rPr>
          <w:rFonts w:cs="Arial"/>
          <w:szCs w:val="20"/>
        </w:rPr>
        <w:t>elle</w:t>
      </w:r>
      <w:r w:rsidRPr="0084583B">
        <w:rPr>
          <w:rFonts w:cs="Arial"/>
          <w:szCs w:val="20"/>
        </w:rPr>
        <w:t xml:space="preserve"> a déjà proféré des menaces envers sa conjointe</w:t>
      </w:r>
      <w:r>
        <w:rPr>
          <w:rFonts w:cs="Arial"/>
          <w:szCs w:val="20"/>
        </w:rPr>
        <w:t xml:space="preserve"> </w:t>
      </w:r>
      <w:r w:rsidR="00E87FE4">
        <w:rPr>
          <w:rFonts w:cs="Arial"/>
          <w:szCs w:val="20"/>
        </w:rPr>
        <w:t xml:space="preserve">ou son conjoint </w:t>
      </w:r>
      <w:r w:rsidRPr="0084583B">
        <w:rPr>
          <w:rFonts w:cs="Arial"/>
          <w:szCs w:val="20"/>
        </w:rPr>
        <w:t xml:space="preserve">ou à </w:t>
      </w:r>
      <w:r w:rsidR="00E87FE4">
        <w:rPr>
          <w:rFonts w:cs="Arial"/>
          <w:szCs w:val="20"/>
        </w:rPr>
        <w:t>une personne de l’organisation.</w:t>
      </w:r>
    </w:p>
    <w:p w:rsidR="0084583B" w:rsidRPr="0084583B" w:rsidRDefault="0084583B" w:rsidP="0084583B">
      <w:pPr>
        <w:autoSpaceDE w:val="0"/>
        <w:autoSpaceDN w:val="0"/>
        <w:adjustRightInd w:val="0"/>
        <w:jc w:val="left"/>
        <w:rPr>
          <w:rFonts w:cs="Arial"/>
          <w:szCs w:val="20"/>
        </w:rPr>
      </w:pPr>
      <w:r w:rsidRPr="0084583B">
        <w:rPr>
          <w:rFonts w:cs="Arial"/>
          <w:szCs w:val="20"/>
        </w:rPr>
        <w:t>• Il y a une ordonnance d’interdiction de contact.</w:t>
      </w:r>
    </w:p>
    <w:p w:rsidR="00E87FE4" w:rsidRDefault="0084583B" w:rsidP="0084583B">
      <w:pPr>
        <w:autoSpaceDE w:val="0"/>
        <w:autoSpaceDN w:val="0"/>
        <w:adjustRightInd w:val="0"/>
        <w:jc w:val="left"/>
        <w:rPr>
          <w:rFonts w:cs="Arial"/>
          <w:szCs w:val="20"/>
        </w:rPr>
      </w:pPr>
      <w:r w:rsidRPr="0084583B">
        <w:rPr>
          <w:rFonts w:cs="Arial"/>
          <w:szCs w:val="20"/>
        </w:rPr>
        <w:t xml:space="preserve">• </w:t>
      </w:r>
      <w:r w:rsidR="00E87FE4">
        <w:rPr>
          <w:rFonts w:cs="Arial"/>
          <w:szCs w:val="20"/>
        </w:rPr>
        <w:t>La personne</w:t>
      </w:r>
      <w:r w:rsidRPr="0084583B">
        <w:rPr>
          <w:rFonts w:cs="Arial"/>
          <w:szCs w:val="20"/>
        </w:rPr>
        <w:t xml:space="preserve"> victime est inquiète pour sa sécurité, notamment au moment de la rupture.</w:t>
      </w:r>
    </w:p>
    <w:p w:rsidR="00FC48CD" w:rsidRDefault="00FC48CD" w:rsidP="00757A03">
      <w:pPr>
        <w:pStyle w:val="Titre1"/>
        <w:numPr>
          <w:ilvl w:val="0"/>
          <w:numId w:val="0"/>
        </w:numPr>
        <w:rPr>
          <w:rFonts w:ascii="Arial" w:hAnsi="Arial" w:cs="Arial"/>
          <w:szCs w:val="20"/>
        </w:rPr>
      </w:pPr>
    </w:p>
    <w:p w:rsidR="00906E35" w:rsidRPr="000F5380" w:rsidRDefault="00F81F53" w:rsidP="000F5380">
      <w:pPr>
        <w:rPr>
          <w:i/>
          <w:sz w:val="16"/>
          <w:szCs w:val="16"/>
          <w:lang w:eastAsia="en-US"/>
        </w:rPr>
      </w:pPr>
      <w:r w:rsidRPr="72B554F5">
        <w:rPr>
          <w:i/>
          <w:sz w:val="16"/>
          <w:szCs w:val="16"/>
          <w:lang w:eastAsia="en-US"/>
        </w:rPr>
        <w:t xml:space="preserve">Ce plan a été préparé </w:t>
      </w:r>
      <w:r w:rsidR="00606074" w:rsidRPr="72B554F5">
        <w:rPr>
          <w:i/>
          <w:sz w:val="16"/>
          <w:szCs w:val="16"/>
          <w:lang w:eastAsia="en-US"/>
        </w:rPr>
        <w:t xml:space="preserve">en utilisant le contenu du Guide pratique à l’intention des employeurs, des syndicats et des employé.es du </w:t>
      </w:r>
      <w:bookmarkEnd w:id="0"/>
      <w:r w:rsidR="000F5380" w:rsidRPr="72B554F5">
        <w:rPr>
          <w:i/>
          <w:sz w:val="16"/>
          <w:szCs w:val="16"/>
          <w:lang w:eastAsia="en-US"/>
        </w:rPr>
        <w:t>Regroupement des maisons pour femmes victimes de violence conjugale – maisons-femmes.qc.ca.</w:t>
      </w:r>
      <w:r w:rsidR="00F94BD5" w:rsidRPr="72B554F5">
        <w:rPr>
          <w:i/>
          <w:sz w:val="16"/>
          <w:szCs w:val="16"/>
          <w:lang w:eastAsia="en-US"/>
        </w:rPr>
        <w:t xml:space="preserve"> </w:t>
      </w:r>
    </w:p>
    <w:p w:rsidR="000F5380" w:rsidRPr="00D14B40" w:rsidRDefault="000F5380" w:rsidP="000F5380">
      <w:pPr>
        <w:rPr>
          <w:rFonts w:cs="Arial"/>
          <w:b/>
          <w:szCs w:val="20"/>
        </w:rPr>
      </w:pPr>
    </w:p>
    <w:p w:rsidR="003E32D8" w:rsidRPr="00D14B40" w:rsidRDefault="003E32D8" w:rsidP="000D65DD">
      <w:pPr>
        <w:ind w:left="1429" w:right="-45"/>
        <w:rPr>
          <w:rStyle w:val="Emphaseple"/>
          <w:rFonts w:ascii="Arial" w:hAnsi="Arial" w:cs="Arial"/>
          <w:szCs w:val="20"/>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475"/>
        <w:gridCol w:w="4422"/>
        <w:gridCol w:w="1701"/>
      </w:tblGrid>
      <w:tr w:rsidR="002E75F1" w:rsidRPr="00D14B40">
        <w:trPr>
          <w:trHeight w:val="473"/>
          <w:tblHeader/>
        </w:trPr>
        <w:tc>
          <w:tcPr>
            <w:tcW w:w="2894" w:type="dxa"/>
            <w:shd w:val="clear" w:color="auto" w:fill="D9D9D9"/>
            <w:vAlign w:val="center"/>
          </w:tcPr>
          <w:p w:rsidR="002E65E7" w:rsidRPr="00D14B40" w:rsidRDefault="002E65E7" w:rsidP="003341D6">
            <w:pPr>
              <w:spacing w:before="100" w:beforeAutospacing="1" w:after="100" w:afterAutospacing="1"/>
              <w:ind w:right="-45"/>
              <w:jc w:val="left"/>
              <w:rPr>
                <w:rStyle w:val="Emphaseple"/>
                <w:rFonts w:ascii="Arial" w:hAnsi="Arial" w:cs="Arial"/>
                <w:b/>
                <w:szCs w:val="20"/>
              </w:rPr>
            </w:pPr>
            <w:r w:rsidRPr="00D14B40">
              <w:rPr>
                <w:rStyle w:val="Emphaseple"/>
                <w:rFonts w:ascii="Arial" w:hAnsi="Arial" w:cs="Arial"/>
                <w:b/>
                <w:szCs w:val="20"/>
              </w:rPr>
              <w:t xml:space="preserve">Étapes </w:t>
            </w:r>
          </w:p>
        </w:tc>
        <w:tc>
          <w:tcPr>
            <w:tcW w:w="475" w:type="dxa"/>
            <w:shd w:val="clear" w:color="auto" w:fill="D9D9D9"/>
          </w:tcPr>
          <w:p w:rsidR="002E65E7" w:rsidRPr="00D14B40" w:rsidRDefault="002E65E7" w:rsidP="003341D6">
            <w:pPr>
              <w:spacing w:before="100" w:beforeAutospacing="1" w:after="100" w:afterAutospacing="1"/>
              <w:ind w:right="-45"/>
              <w:jc w:val="left"/>
              <w:rPr>
                <w:rStyle w:val="Emphaseple"/>
                <w:rFonts w:ascii="Arial" w:hAnsi="Arial" w:cs="Arial"/>
                <w:b/>
                <w:szCs w:val="20"/>
              </w:rPr>
            </w:pPr>
          </w:p>
        </w:tc>
        <w:tc>
          <w:tcPr>
            <w:tcW w:w="4422" w:type="dxa"/>
            <w:shd w:val="clear" w:color="auto" w:fill="D9D9D9"/>
            <w:vAlign w:val="center"/>
          </w:tcPr>
          <w:p w:rsidR="002E65E7" w:rsidRPr="00D14B40" w:rsidRDefault="002E65E7" w:rsidP="003341D6">
            <w:pPr>
              <w:spacing w:before="100" w:beforeAutospacing="1" w:after="100" w:afterAutospacing="1"/>
              <w:ind w:right="-45"/>
              <w:jc w:val="left"/>
              <w:rPr>
                <w:rStyle w:val="Emphaseple"/>
                <w:rFonts w:ascii="Arial" w:hAnsi="Arial" w:cs="Arial"/>
                <w:b/>
                <w:szCs w:val="20"/>
              </w:rPr>
            </w:pPr>
            <w:r w:rsidRPr="00D14B40">
              <w:rPr>
                <w:rStyle w:val="Emphaseple"/>
                <w:rFonts w:ascii="Arial" w:hAnsi="Arial" w:cs="Arial"/>
                <w:b/>
                <w:szCs w:val="20"/>
              </w:rPr>
              <w:t>Activités à réaliser</w:t>
            </w:r>
          </w:p>
        </w:tc>
        <w:tc>
          <w:tcPr>
            <w:tcW w:w="1701" w:type="dxa"/>
            <w:shd w:val="clear" w:color="auto" w:fill="D9D9D9"/>
            <w:vAlign w:val="center"/>
          </w:tcPr>
          <w:p w:rsidR="002E65E7" w:rsidRPr="00D14B40" w:rsidRDefault="002E65E7" w:rsidP="003341D6">
            <w:pPr>
              <w:spacing w:before="100" w:beforeAutospacing="1" w:after="100" w:afterAutospacing="1"/>
              <w:ind w:right="-45"/>
              <w:jc w:val="left"/>
              <w:rPr>
                <w:rStyle w:val="Emphaseple"/>
                <w:rFonts w:ascii="Arial" w:hAnsi="Arial" w:cs="Arial"/>
                <w:b/>
                <w:szCs w:val="20"/>
              </w:rPr>
            </w:pPr>
            <w:r w:rsidRPr="00D14B40">
              <w:rPr>
                <w:rStyle w:val="Emphaseple"/>
                <w:rFonts w:ascii="Arial" w:hAnsi="Arial" w:cs="Arial"/>
                <w:b/>
                <w:szCs w:val="20"/>
              </w:rPr>
              <w:t>Responsable</w:t>
            </w:r>
          </w:p>
        </w:tc>
      </w:tr>
      <w:tr w:rsidR="002E75F1" w:rsidRPr="00D14B40" w:rsidTr="78B87175">
        <w:trPr>
          <w:trHeight w:val="511"/>
        </w:trPr>
        <w:tc>
          <w:tcPr>
            <w:tcW w:w="2894" w:type="dxa"/>
            <w:vMerge w:val="restart"/>
            <w:shd w:val="clear" w:color="auto" w:fill="auto"/>
          </w:tcPr>
          <w:p w:rsidR="002E65E7" w:rsidRPr="00D14B40" w:rsidRDefault="002E65E7" w:rsidP="003341D6">
            <w:pPr>
              <w:spacing w:before="100" w:beforeAutospacing="1" w:after="100" w:afterAutospacing="1"/>
              <w:ind w:right="-45"/>
              <w:jc w:val="left"/>
              <w:rPr>
                <w:rFonts w:cs="Arial"/>
                <w:szCs w:val="20"/>
              </w:rPr>
            </w:pPr>
            <w:r w:rsidRPr="00D14B40">
              <w:rPr>
                <w:rFonts w:cs="Arial"/>
                <w:b/>
                <w:szCs w:val="20"/>
              </w:rPr>
              <w:t xml:space="preserve">1. </w:t>
            </w:r>
            <w:r w:rsidR="000F647B">
              <w:rPr>
                <w:rFonts w:cs="Arial"/>
                <w:b/>
                <w:szCs w:val="20"/>
              </w:rPr>
              <w:t>Avant d’entamer le plan de sécurité</w:t>
            </w:r>
            <w:r w:rsidRPr="00D14B40">
              <w:rPr>
                <w:rFonts w:cs="Arial"/>
                <w:szCs w:val="20"/>
              </w:rPr>
              <w:t xml:space="preserve"> </w:t>
            </w:r>
          </w:p>
          <w:p w:rsidR="002E65E7" w:rsidRPr="00D14B40" w:rsidRDefault="002E65E7" w:rsidP="003341D6">
            <w:pPr>
              <w:spacing w:before="100" w:beforeAutospacing="1" w:after="100" w:afterAutospacing="1"/>
              <w:ind w:right="-45"/>
              <w:jc w:val="left"/>
              <w:rPr>
                <w:rStyle w:val="Emphaseple"/>
                <w:rFonts w:ascii="Arial" w:hAnsi="Arial" w:cs="Arial"/>
                <w:szCs w:val="20"/>
              </w:rPr>
            </w:pPr>
          </w:p>
          <w:p w:rsidR="002E65E7" w:rsidRPr="00D14B40" w:rsidRDefault="002E65E7" w:rsidP="003341D6">
            <w:pPr>
              <w:spacing w:before="100" w:beforeAutospacing="1" w:after="100" w:afterAutospacing="1"/>
              <w:ind w:right="-45"/>
              <w:jc w:val="left"/>
              <w:rPr>
                <w:rStyle w:val="Emphaseple"/>
                <w:rFonts w:ascii="Arial" w:hAnsi="Arial" w:cs="Arial"/>
                <w:szCs w:val="20"/>
              </w:rPr>
            </w:pPr>
          </w:p>
          <w:p w:rsidR="002E65E7" w:rsidRPr="00D14B40" w:rsidRDefault="002E65E7" w:rsidP="003341D6">
            <w:pPr>
              <w:autoSpaceDE w:val="0"/>
              <w:autoSpaceDN w:val="0"/>
              <w:adjustRightInd w:val="0"/>
              <w:spacing w:before="100" w:beforeAutospacing="1" w:after="100" w:afterAutospacing="1"/>
              <w:jc w:val="left"/>
              <w:rPr>
                <w:rStyle w:val="Emphaseple"/>
                <w:rFonts w:ascii="Arial" w:hAnsi="Arial" w:cs="Arial"/>
                <w:szCs w:val="20"/>
              </w:rPr>
            </w:pPr>
          </w:p>
        </w:tc>
        <w:tc>
          <w:tcPr>
            <w:tcW w:w="475" w:type="dxa"/>
          </w:tcPr>
          <w:p w:rsidR="002E65E7" w:rsidRPr="00D14B40" w:rsidRDefault="004F694A" w:rsidP="001B22F4">
            <w:pPr>
              <w:spacing w:before="100" w:beforeAutospacing="1" w:after="100" w:afterAutospacing="1"/>
              <w:ind w:right="-45"/>
              <w:jc w:val="center"/>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2E65E7" w:rsidRDefault="001F3B16" w:rsidP="003341D6">
            <w:pPr>
              <w:spacing w:before="100" w:beforeAutospacing="1" w:after="100" w:afterAutospacing="1"/>
              <w:ind w:right="-45"/>
              <w:jc w:val="left"/>
              <w:rPr>
                <w:rStyle w:val="Lienhypertexte"/>
                <w:rFonts w:cs="Arial"/>
                <w:szCs w:val="20"/>
              </w:rPr>
            </w:pPr>
            <w:r>
              <w:t>Contactez la personne-ressource</w:t>
            </w:r>
            <w:r w:rsidR="000208CE">
              <w:t xml:space="preserve"> responsable de la mise en œuvre du plan</w:t>
            </w:r>
            <w:r w:rsidR="00A57156">
              <w:t>, soit</w:t>
            </w:r>
            <w:r w:rsidR="000208CE" w:rsidRPr="00D14B40">
              <w:rPr>
                <w:rFonts w:cs="Arial"/>
                <w:szCs w:val="20"/>
              </w:rPr>
              <w:t xml:space="preserve"> les personnes-ressources de l’INRS à l’adresse suivante : </w:t>
            </w:r>
            <w:hyperlink r:id="rId19" w:history="1">
              <w:r w:rsidR="000208CE" w:rsidRPr="00D14B40">
                <w:rPr>
                  <w:rStyle w:val="Lienhypertexte"/>
                  <w:rFonts w:cs="Arial"/>
                  <w:szCs w:val="20"/>
                </w:rPr>
                <w:t>vcf@inrs.ca</w:t>
              </w:r>
            </w:hyperlink>
            <w:r w:rsidR="002177F8">
              <w:rPr>
                <w:rStyle w:val="Lienhypertexte"/>
                <w:rFonts w:cs="Arial"/>
                <w:szCs w:val="20"/>
              </w:rPr>
              <w:t xml:space="preserve">. </w:t>
            </w:r>
          </w:p>
          <w:p w:rsidR="002177F8" w:rsidRPr="00D14B40" w:rsidRDefault="002177F8" w:rsidP="003341D6">
            <w:pPr>
              <w:spacing w:before="100" w:beforeAutospacing="1" w:after="100" w:afterAutospacing="1"/>
              <w:ind w:right="-45"/>
              <w:jc w:val="left"/>
              <w:rPr>
                <w:rStyle w:val="Emphaseple"/>
                <w:rFonts w:ascii="Arial" w:hAnsi="Arial" w:cs="Arial"/>
                <w:szCs w:val="20"/>
              </w:rPr>
            </w:pPr>
            <w:r w:rsidRPr="002177F8">
              <w:rPr>
                <w:iCs/>
              </w:rPr>
              <w:t>Si urgence, contactez le 911.</w:t>
            </w:r>
          </w:p>
        </w:tc>
        <w:tc>
          <w:tcPr>
            <w:tcW w:w="1701" w:type="dxa"/>
            <w:shd w:val="clear" w:color="auto" w:fill="auto"/>
          </w:tcPr>
          <w:p w:rsidR="002E65E7" w:rsidRPr="00D14B40" w:rsidRDefault="00304783" w:rsidP="003341D6">
            <w:pPr>
              <w:spacing w:before="100" w:beforeAutospacing="1" w:after="100" w:afterAutospacing="1"/>
              <w:ind w:right="-45"/>
              <w:jc w:val="left"/>
              <w:rPr>
                <w:rStyle w:val="Emphaseple"/>
                <w:rFonts w:ascii="Arial" w:hAnsi="Arial" w:cs="Arial"/>
                <w:szCs w:val="20"/>
              </w:rPr>
            </w:pPr>
            <w:r>
              <w:rPr>
                <w:rStyle w:val="Emphaseple"/>
                <w:rFonts w:ascii="Arial" w:hAnsi="Arial" w:cs="Arial"/>
                <w:szCs w:val="20"/>
              </w:rPr>
              <w:t>P</w:t>
            </w:r>
            <w:r w:rsidR="002E65E7" w:rsidRPr="00D14B40">
              <w:rPr>
                <w:rStyle w:val="Emphaseple"/>
                <w:rFonts w:ascii="Arial" w:hAnsi="Arial" w:cs="Arial"/>
                <w:szCs w:val="20"/>
              </w:rPr>
              <w:t>ersonne qui accompagne</w:t>
            </w:r>
          </w:p>
        </w:tc>
      </w:tr>
      <w:tr w:rsidR="00920AF5" w:rsidRPr="00D14B40" w:rsidTr="78B87175">
        <w:tc>
          <w:tcPr>
            <w:tcW w:w="2894"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c>
          <w:tcPr>
            <w:tcW w:w="475" w:type="dxa"/>
          </w:tcPr>
          <w:p w:rsidR="00920AF5" w:rsidRDefault="00920AF5" w:rsidP="00920AF5">
            <w:pPr>
              <w:spacing w:before="100" w:beforeAutospacing="1" w:after="100" w:afterAutospacing="1"/>
              <w:ind w:right="-45"/>
              <w:jc w:val="center"/>
              <w:rPr>
                <w:rFonts w:cs="Arial"/>
                <w:szCs w:val="20"/>
                <w:lang w:val="x-none" w:eastAsia="x-none"/>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920AF5" w:rsidRPr="00CE6C61" w:rsidRDefault="00920AF5" w:rsidP="00920AF5">
            <w:pPr>
              <w:spacing w:before="100" w:beforeAutospacing="1" w:after="100" w:afterAutospacing="1"/>
              <w:ind w:right="-45"/>
              <w:jc w:val="left"/>
            </w:pPr>
            <w:r>
              <w:t xml:space="preserve">Si la personne violente fait des menaces envers la personne victime qui pourraient affecter les autres membres de la communauté de l’INRS, aviser immédiatement la direction des mesures d’urgence et lui transmettre ce plan lorsqu’il est complété. </w:t>
            </w:r>
          </w:p>
        </w:tc>
        <w:tc>
          <w:tcPr>
            <w:tcW w:w="1701" w:type="dxa"/>
            <w:vMerge w:val="restart"/>
            <w:shd w:val="clear" w:color="auto" w:fill="auto"/>
          </w:tcPr>
          <w:p w:rsidR="00920AF5" w:rsidRDefault="00920AF5" w:rsidP="00920AF5">
            <w:pPr>
              <w:spacing w:before="100" w:beforeAutospacing="1" w:after="100" w:afterAutospacing="1"/>
              <w:ind w:right="-45"/>
              <w:jc w:val="left"/>
              <w:rPr>
                <w:rStyle w:val="Emphaseple"/>
                <w:rFonts w:ascii="Arial" w:hAnsi="Arial" w:cs="Arial"/>
              </w:rPr>
            </w:pPr>
            <w:r>
              <w:rPr>
                <w:rStyle w:val="Emphaseple"/>
                <w:rFonts w:ascii="Arial" w:hAnsi="Arial" w:cs="Arial"/>
              </w:rPr>
              <w:t>Personne-ressource à l’INRS</w:t>
            </w:r>
          </w:p>
        </w:tc>
      </w:tr>
      <w:tr w:rsidR="00920AF5" w:rsidRPr="00D14B40" w:rsidTr="78B87175">
        <w:tc>
          <w:tcPr>
            <w:tcW w:w="2894"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c>
          <w:tcPr>
            <w:tcW w:w="475" w:type="dxa"/>
          </w:tcPr>
          <w:p w:rsidR="00920AF5" w:rsidRDefault="00920AF5" w:rsidP="00920AF5">
            <w:pPr>
              <w:spacing w:before="100" w:beforeAutospacing="1" w:after="100" w:afterAutospacing="1"/>
              <w:ind w:right="-45"/>
              <w:jc w:val="center"/>
              <w:rPr>
                <w:rFonts w:cs="Arial"/>
                <w:iCs/>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920AF5" w:rsidRPr="00CE6C61" w:rsidRDefault="00920AF5" w:rsidP="00920AF5">
            <w:pPr>
              <w:spacing w:before="100" w:beforeAutospacing="1" w:after="100" w:afterAutospacing="1"/>
              <w:ind w:right="-45"/>
              <w:jc w:val="left"/>
            </w:pPr>
            <w:r>
              <w:t>Contactez</w:t>
            </w:r>
            <w:r w:rsidRPr="00CE6C61">
              <w:t xml:space="preserve"> une ressource spécialisée en matière de violence conjugale </w:t>
            </w:r>
            <w:r>
              <w:t xml:space="preserve">et familiale </w:t>
            </w:r>
            <w:r w:rsidRPr="00CE6C61">
              <w:t>pour développer le plan de sécurité</w:t>
            </w:r>
            <w:r>
              <w:t>.</w:t>
            </w:r>
          </w:p>
          <w:p w:rsidR="00920AF5" w:rsidRPr="00D14B40" w:rsidRDefault="00920AF5" w:rsidP="00920AF5">
            <w:pPr>
              <w:spacing w:before="100" w:beforeAutospacing="1" w:after="100" w:afterAutospacing="1"/>
              <w:ind w:right="-45"/>
              <w:jc w:val="left"/>
              <w:rPr>
                <w:rFonts w:cs="Arial"/>
                <w:iCs/>
                <w:szCs w:val="20"/>
              </w:rPr>
            </w:pPr>
            <w:r>
              <w:rPr>
                <w:rFonts w:cs="Arial"/>
                <w:szCs w:val="20"/>
              </w:rPr>
              <w:t>SOS violence conjugale : 1 800-363-9010 (24/7)</w:t>
            </w:r>
          </w:p>
        </w:tc>
        <w:tc>
          <w:tcPr>
            <w:tcW w:w="1701" w:type="dxa"/>
            <w:vMerge/>
            <w:shd w:val="clear" w:color="auto" w:fill="auto"/>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r>
      <w:tr w:rsidR="00920AF5" w:rsidRPr="00D14B40" w:rsidTr="78B87175">
        <w:trPr>
          <w:trHeight w:val="416"/>
        </w:trPr>
        <w:tc>
          <w:tcPr>
            <w:tcW w:w="2894" w:type="dxa"/>
            <w:vMerge w:val="restart"/>
            <w:shd w:val="clear" w:color="auto" w:fill="auto"/>
          </w:tcPr>
          <w:p w:rsidR="00920AF5" w:rsidRPr="00D14B40" w:rsidRDefault="00920AF5" w:rsidP="00920AF5">
            <w:pPr>
              <w:spacing w:before="100" w:beforeAutospacing="1" w:after="100" w:afterAutospacing="1"/>
              <w:ind w:right="-45"/>
              <w:jc w:val="left"/>
              <w:rPr>
                <w:rFonts w:cs="Arial"/>
                <w:b/>
                <w:szCs w:val="20"/>
              </w:rPr>
            </w:pPr>
            <w:r w:rsidRPr="00D14B40">
              <w:rPr>
                <w:rFonts w:cs="Arial"/>
                <w:b/>
                <w:szCs w:val="20"/>
              </w:rPr>
              <w:t>2. Lors de la rencontre</w:t>
            </w:r>
          </w:p>
          <w:p w:rsidR="00920AF5" w:rsidRPr="00D14B40" w:rsidRDefault="00920AF5" w:rsidP="00920AF5">
            <w:pPr>
              <w:spacing w:before="100" w:beforeAutospacing="1" w:after="100" w:afterAutospacing="1"/>
              <w:ind w:right="-45"/>
              <w:jc w:val="left"/>
              <w:rPr>
                <w:rFonts w:cs="Arial"/>
                <w:b/>
                <w:szCs w:val="20"/>
              </w:rPr>
            </w:pPr>
          </w:p>
          <w:p w:rsidR="00920AF5" w:rsidRPr="00D14B40" w:rsidRDefault="00920AF5" w:rsidP="00920AF5">
            <w:pPr>
              <w:spacing w:before="100" w:beforeAutospacing="1" w:after="100" w:afterAutospacing="1"/>
              <w:ind w:right="-45"/>
              <w:jc w:val="left"/>
              <w:rPr>
                <w:rFonts w:cs="Arial"/>
                <w:bCs/>
                <w:szCs w:val="20"/>
              </w:rPr>
            </w:pPr>
          </w:p>
          <w:p w:rsidR="00920AF5" w:rsidRPr="006416D6" w:rsidRDefault="00920AF5" w:rsidP="00920AF5">
            <w:pPr>
              <w:spacing w:before="100" w:beforeAutospacing="1" w:after="100" w:afterAutospacing="1"/>
              <w:ind w:right="-45"/>
              <w:jc w:val="left"/>
              <w:rPr>
                <w:rStyle w:val="Emphaseple"/>
                <w:rFonts w:ascii="Arial" w:hAnsi="Arial"/>
                <w:sz w:val="16"/>
                <w:szCs w:val="16"/>
              </w:rPr>
            </w:pPr>
            <w:r w:rsidRPr="006416D6">
              <w:rPr>
                <w:rStyle w:val="Emphaseple"/>
                <w:rFonts w:ascii="Arial" w:hAnsi="Arial" w:cs="Arial"/>
                <w:iCs w:val="0"/>
                <w:sz w:val="16"/>
                <w:szCs w:val="16"/>
              </w:rPr>
              <w:t xml:space="preserve">La </w:t>
            </w:r>
            <w:r>
              <w:rPr>
                <w:rStyle w:val="Emphaseple"/>
                <w:rFonts w:ascii="Arial" w:hAnsi="Arial" w:cs="Arial"/>
                <w:iCs w:val="0"/>
                <w:sz w:val="16"/>
                <w:szCs w:val="16"/>
              </w:rPr>
              <w:t>p</w:t>
            </w:r>
            <w:r>
              <w:rPr>
                <w:rStyle w:val="Emphaseple"/>
                <w:rFonts w:ascii="Arial" w:hAnsi="Arial"/>
                <w:sz w:val="16"/>
                <w:szCs w:val="16"/>
              </w:rPr>
              <w:t xml:space="preserve">ersonne </w:t>
            </w:r>
            <w:r w:rsidRPr="006416D6">
              <w:rPr>
                <w:rStyle w:val="Emphaseple"/>
                <w:rFonts w:ascii="Arial" w:hAnsi="Arial" w:cs="Arial"/>
                <w:iCs w:val="0"/>
                <w:sz w:val="16"/>
                <w:szCs w:val="16"/>
              </w:rPr>
              <w:t>victime de violence</w:t>
            </w:r>
            <w:r>
              <w:rPr>
                <w:rStyle w:val="Emphaseple"/>
                <w:rFonts w:ascii="Arial" w:hAnsi="Arial" w:cs="Arial"/>
                <w:iCs w:val="0"/>
                <w:sz w:val="16"/>
                <w:szCs w:val="16"/>
              </w:rPr>
              <w:t xml:space="preserve"> </w:t>
            </w:r>
            <w:r w:rsidRPr="006416D6">
              <w:rPr>
                <w:rStyle w:val="Emphaseple"/>
                <w:rFonts w:ascii="Arial" w:hAnsi="Arial" w:cs="Arial"/>
                <w:iCs w:val="0"/>
                <w:sz w:val="16"/>
                <w:szCs w:val="16"/>
              </w:rPr>
              <w:t xml:space="preserve">conjugale </w:t>
            </w:r>
            <w:r>
              <w:rPr>
                <w:rStyle w:val="Emphaseple"/>
                <w:rFonts w:ascii="Arial" w:hAnsi="Arial" w:cs="Arial"/>
                <w:iCs w:val="0"/>
                <w:sz w:val="16"/>
                <w:szCs w:val="16"/>
              </w:rPr>
              <w:t>o</w:t>
            </w:r>
            <w:r>
              <w:rPr>
                <w:rStyle w:val="Emphaseple"/>
                <w:rFonts w:ascii="Arial" w:hAnsi="Arial"/>
                <w:sz w:val="16"/>
                <w:szCs w:val="16"/>
              </w:rPr>
              <w:t xml:space="preserve">u familiale </w:t>
            </w:r>
            <w:r w:rsidRPr="006416D6">
              <w:rPr>
                <w:rStyle w:val="Emphaseple"/>
                <w:rFonts w:ascii="Arial" w:hAnsi="Arial" w:cs="Arial"/>
                <w:iCs w:val="0"/>
                <w:sz w:val="16"/>
                <w:szCs w:val="16"/>
              </w:rPr>
              <w:t>peut avoir un</w:t>
            </w:r>
            <w:r>
              <w:rPr>
                <w:rStyle w:val="Emphaseple"/>
                <w:rFonts w:ascii="Arial" w:hAnsi="Arial" w:cs="Arial"/>
                <w:iCs w:val="0"/>
                <w:sz w:val="16"/>
                <w:szCs w:val="16"/>
              </w:rPr>
              <w:t xml:space="preserve"> </w:t>
            </w:r>
            <w:r w:rsidRPr="006416D6">
              <w:rPr>
                <w:rStyle w:val="Emphaseple"/>
                <w:rFonts w:ascii="Arial" w:hAnsi="Arial" w:cs="Arial"/>
                <w:iCs w:val="0"/>
                <w:sz w:val="16"/>
                <w:szCs w:val="16"/>
              </w:rPr>
              <w:t>plan de sécurité pour la</w:t>
            </w:r>
            <w:r>
              <w:rPr>
                <w:rStyle w:val="Emphaseple"/>
                <w:rFonts w:ascii="Arial" w:hAnsi="Arial" w:cs="Arial"/>
                <w:iCs w:val="0"/>
                <w:sz w:val="16"/>
                <w:szCs w:val="16"/>
              </w:rPr>
              <w:t xml:space="preserve"> </w:t>
            </w:r>
            <w:r w:rsidRPr="006416D6">
              <w:rPr>
                <w:rStyle w:val="Emphaseple"/>
                <w:rFonts w:ascii="Arial" w:hAnsi="Arial" w:cs="Arial"/>
                <w:iCs w:val="0"/>
                <w:sz w:val="16"/>
                <w:szCs w:val="16"/>
              </w:rPr>
              <w:t>maison également. Ce</w:t>
            </w:r>
            <w:r>
              <w:rPr>
                <w:rStyle w:val="Emphaseple"/>
                <w:rFonts w:ascii="Arial" w:hAnsi="Arial" w:cs="Arial"/>
                <w:iCs w:val="0"/>
                <w:sz w:val="16"/>
                <w:szCs w:val="16"/>
              </w:rPr>
              <w:t xml:space="preserve"> </w:t>
            </w:r>
            <w:r w:rsidRPr="006416D6">
              <w:rPr>
                <w:rStyle w:val="Emphaseple"/>
                <w:rFonts w:ascii="Arial" w:hAnsi="Arial" w:cs="Arial"/>
                <w:iCs w:val="0"/>
                <w:sz w:val="16"/>
                <w:szCs w:val="16"/>
              </w:rPr>
              <w:t>plan est à développer</w:t>
            </w:r>
            <w:r>
              <w:rPr>
                <w:rStyle w:val="Emphaseple"/>
                <w:rFonts w:ascii="Arial" w:hAnsi="Arial" w:cs="Arial"/>
                <w:iCs w:val="0"/>
                <w:sz w:val="16"/>
                <w:szCs w:val="16"/>
              </w:rPr>
              <w:t xml:space="preserve"> </w:t>
            </w:r>
            <w:r w:rsidRPr="006416D6">
              <w:rPr>
                <w:rStyle w:val="Emphaseple"/>
                <w:rFonts w:ascii="Arial" w:hAnsi="Arial" w:cs="Arial"/>
                <w:iCs w:val="0"/>
                <w:sz w:val="16"/>
                <w:szCs w:val="16"/>
              </w:rPr>
              <w:t xml:space="preserve">avec une </w:t>
            </w:r>
            <w:r>
              <w:rPr>
                <w:rStyle w:val="Emphaseple"/>
                <w:rFonts w:ascii="Arial" w:hAnsi="Arial" w:cs="Arial"/>
                <w:iCs w:val="0"/>
                <w:sz w:val="16"/>
                <w:szCs w:val="16"/>
              </w:rPr>
              <w:t>p</w:t>
            </w:r>
            <w:r>
              <w:rPr>
                <w:rStyle w:val="Emphaseple"/>
                <w:rFonts w:ascii="Arial" w:hAnsi="Arial" w:cs="Arial"/>
                <w:sz w:val="16"/>
                <w:szCs w:val="16"/>
              </w:rPr>
              <w:t xml:space="preserve">ersonne </w:t>
            </w:r>
            <w:r w:rsidRPr="006416D6">
              <w:rPr>
                <w:rStyle w:val="Emphaseple"/>
                <w:rFonts w:ascii="Arial" w:hAnsi="Arial" w:cs="Arial"/>
                <w:iCs w:val="0"/>
                <w:sz w:val="16"/>
                <w:szCs w:val="16"/>
              </w:rPr>
              <w:t>intervenante</w:t>
            </w:r>
            <w:r>
              <w:rPr>
                <w:rStyle w:val="Emphaseple"/>
                <w:rFonts w:ascii="Arial" w:hAnsi="Arial" w:cs="Arial"/>
                <w:iCs w:val="0"/>
                <w:sz w:val="16"/>
                <w:szCs w:val="16"/>
              </w:rPr>
              <w:t xml:space="preserve"> </w:t>
            </w:r>
            <w:r w:rsidRPr="006416D6">
              <w:rPr>
                <w:rStyle w:val="Emphaseple"/>
                <w:rFonts w:ascii="Arial" w:hAnsi="Arial" w:cs="Arial"/>
                <w:iCs w:val="0"/>
                <w:sz w:val="16"/>
                <w:szCs w:val="16"/>
              </w:rPr>
              <w:t>de maison d’aide et</w:t>
            </w:r>
            <w:r>
              <w:rPr>
                <w:rStyle w:val="Emphaseple"/>
                <w:rFonts w:ascii="Arial" w:hAnsi="Arial" w:cs="Arial"/>
                <w:iCs w:val="0"/>
                <w:sz w:val="16"/>
                <w:szCs w:val="16"/>
              </w:rPr>
              <w:t xml:space="preserve"> </w:t>
            </w:r>
            <w:r w:rsidRPr="006416D6">
              <w:rPr>
                <w:rStyle w:val="Emphaseple"/>
                <w:rFonts w:ascii="Arial" w:hAnsi="Arial" w:cs="Arial"/>
                <w:iCs w:val="0"/>
                <w:sz w:val="16"/>
                <w:szCs w:val="16"/>
              </w:rPr>
              <w:t>d’hébergement.</w:t>
            </w:r>
          </w:p>
          <w:p w:rsidR="00920AF5" w:rsidRPr="00D14B40" w:rsidRDefault="00920AF5" w:rsidP="00920AF5">
            <w:pPr>
              <w:spacing w:before="100" w:beforeAutospacing="1" w:after="100" w:afterAutospacing="1"/>
              <w:ind w:right="-45"/>
              <w:jc w:val="left"/>
              <w:rPr>
                <w:rFonts w:cs="Arial"/>
                <w:b/>
                <w:iCs/>
                <w:szCs w:val="20"/>
              </w:rPr>
            </w:pPr>
            <w:r w:rsidRPr="00D14B40">
              <w:rPr>
                <w:rFonts w:cs="Arial"/>
                <w:szCs w:val="20"/>
              </w:rPr>
              <w:t xml:space="preserve"> </w:t>
            </w:r>
          </w:p>
        </w:tc>
        <w:tc>
          <w:tcPr>
            <w:tcW w:w="475" w:type="dxa"/>
          </w:tcPr>
          <w:p w:rsidR="00920AF5" w:rsidRPr="00D14B40" w:rsidRDefault="00920AF5" w:rsidP="00920AF5">
            <w:pPr>
              <w:spacing w:before="100" w:beforeAutospacing="1" w:after="100" w:afterAutospacing="1"/>
              <w:ind w:right="-45"/>
              <w:jc w:val="center"/>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920AF5" w:rsidRPr="00D14B40" w:rsidRDefault="00920AF5" w:rsidP="00920AF5">
            <w:pPr>
              <w:spacing w:before="100" w:beforeAutospacing="1" w:after="100" w:afterAutospacing="1"/>
              <w:ind w:right="-45"/>
              <w:jc w:val="left"/>
              <w:rPr>
                <w:rStyle w:val="Emphaseple"/>
                <w:rFonts w:ascii="Arial" w:hAnsi="Arial" w:cs="Arial"/>
                <w:szCs w:val="20"/>
              </w:rPr>
            </w:pPr>
            <w:r w:rsidRPr="00C43435">
              <w:rPr>
                <w:rFonts w:cs="Arial"/>
                <w:szCs w:val="20"/>
              </w:rPr>
              <w:t>Précisez-lui que le plan</w:t>
            </w:r>
            <w:r>
              <w:rPr>
                <w:rFonts w:cs="Arial"/>
                <w:szCs w:val="20"/>
              </w:rPr>
              <w:t xml:space="preserve"> </w:t>
            </w:r>
            <w:r w:rsidRPr="00C43435">
              <w:rPr>
                <w:rFonts w:cs="Arial"/>
                <w:szCs w:val="20"/>
              </w:rPr>
              <w:t>de sécurité est souple et</w:t>
            </w:r>
            <w:r>
              <w:rPr>
                <w:rFonts w:cs="Arial"/>
                <w:szCs w:val="20"/>
              </w:rPr>
              <w:t xml:space="preserve"> </w:t>
            </w:r>
            <w:r w:rsidRPr="00C43435">
              <w:rPr>
                <w:rFonts w:cs="Arial"/>
                <w:szCs w:val="20"/>
              </w:rPr>
              <w:t>modifiable et sert à accroître</w:t>
            </w:r>
            <w:r>
              <w:rPr>
                <w:rFonts w:cs="Arial"/>
                <w:szCs w:val="20"/>
              </w:rPr>
              <w:t xml:space="preserve"> </w:t>
            </w:r>
            <w:r w:rsidRPr="00C43435">
              <w:rPr>
                <w:rFonts w:cs="Arial"/>
                <w:szCs w:val="20"/>
              </w:rPr>
              <w:t>sa sécurité et celle de ses</w:t>
            </w:r>
            <w:r>
              <w:rPr>
                <w:rFonts w:cs="Arial"/>
                <w:szCs w:val="20"/>
              </w:rPr>
              <w:t xml:space="preserve"> </w:t>
            </w:r>
            <w:r w:rsidRPr="00C43435">
              <w:rPr>
                <w:rFonts w:cs="Arial"/>
                <w:szCs w:val="20"/>
              </w:rPr>
              <w:t>collègues.</w:t>
            </w:r>
          </w:p>
        </w:tc>
        <w:tc>
          <w:tcPr>
            <w:tcW w:w="1701" w:type="dxa"/>
            <w:vMerge w:val="restart"/>
            <w:shd w:val="clear" w:color="auto" w:fill="auto"/>
          </w:tcPr>
          <w:p w:rsidR="00920AF5" w:rsidRPr="00D14B40" w:rsidRDefault="00920AF5" w:rsidP="00920AF5">
            <w:pPr>
              <w:spacing w:before="100" w:beforeAutospacing="1" w:after="100" w:afterAutospacing="1"/>
              <w:ind w:right="-45"/>
              <w:jc w:val="left"/>
              <w:rPr>
                <w:rStyle w:val="Emphaseple"/>
                <w:rFonts w:ascii="Arial" w:hAnsi="Arial" w:cs="Arial"/>
                <w:szCs w:val="20"/>
              </w:rPr>
            </w:pPr>
            <w:r>
              <w:rPr>
                <w:rStyle w:val="Emphaseple"/>
                <w:rFonts w:ascii="Arial" w:hAnsi="Arial" w:cs="Arial"/>
              </w:rPr>
              <w:t>Personne-ressource à l’INRS</w:t>
            </w:r>
            <w:r w:rsidRPr="00D14B40">
              <w:rPr>
                <w:rStyle w:val="Emphaseple"/>
                <w:rFonts w:ascii="Arial" w:hAnsi="Arial" w:cs="Arial"/>
                <w:szCs w:val="20"/>
              </w:rPr>
              <w:t xml:space="preserve"> </w:t>
            </w:r>
          </w:p>
        </w:tc>
      </w:tr>
      <w:tr w:rsidR="00920AF5" w:rsidRPr="00D14B40">
        <w:trPr>
          <w:trHeight w:val="648"/>
        </w:trPr>
        <w:tc>
          <w:tcPr>
            <w:tcW w:w="2894"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c>
          <w:tcPr>
            <w:tcW w:w="475" w:type="dxa"/>
          </w:tcPr>
          <w:p w:rsidR="00920AF5" w:rsidRPr="00D14B40" w:rsidRDefault="00920AF5" w:rsidP="00920AF5">
            <w:pPr>
              <w:spacing w:before="100" w:beforeAutospacing="1" w:after="100" w:afterAutospacing="1"/>
              <w:ind w:right="-45"/>
              <w:jc w:val="center"/>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FFFFFF"/>
          </w:tcPr>
          <w:p w:rsidR="00920AF5" w:rsidRPr="00D14B40" w:rsidRDefault="00920AF5" w:rsidP="00920AF5">
            <w:pPr>
              <w:spacing w:before="100" w:beforeAutospacing="1" w:after="100" w:afterAutospacing="1"/>
              <w:ind w:right="-45"/>
              <w:jc w:val="left"/>
              <w:rPr>
                <w:rStyle w:val="Emphaseple"/>
                <w:rFonts w:ascii="Arial" w:hAnsi="Arial" w:cs="Arial"/>
                <w:szCs w:val="20"/>
              </w:rPr>
            </w:pPr>
            <w:r w:rsidRPr="0055246E">
              <w:rPr>
                <w:rFonts w:cs="Arial"/>
                <w:szCs w:val="20"/>
              </w:rPr>
              <w:t xml:space="preserve">Déterminez avec la </w:t>
            </w:r>
            <w:r>
              <w:rPr>
                <w:rFonts w:cs="Arial"/>
                <w:szCs w:val="20"/>
              </w:rPr>
              <w:t xml:space="preserve">personne </w:t>
            </w:r>
            <w:r w:rsidRPr="0055246E">
              <w:rPr>
                <w:rFonts w:cs="Arial"/>
                <w:szCs w:val="20"/>
              </w:rPr>
              <w:t>victime</w:t>
            </w:r>
            <w:r>
              <w:rPr>
                <w:rFonts w:cs="Arial"/>
                <w:szCs w:val="20"/>
              </w:rPr>
              <w:t xml:space="preserve"> </w:t>
            </w:r>
            <w:r w:rsidRPr="0055246E">
              <w:rPr>
                <w:rFonts w:cs="Arial"/>
                <w:szCs w:val="20"/>
              </w:rPr>
              <w:t xml:space="preserve">(et avec </w:t>
            </w:r>
            <w:proofErr w:type="gramStart"/>
            <w:r w:rsidRPr="0055246E">
              <w:rPr>
                <w:rFonts w:cs="Arial"/>
                <w:szCs w:val="20"/>
              </w:rPr>
              <w:t>l’</w:t>
            </w:r>
            <w:proofErr w:type="spellStart"/>
            <w:r w:rsidRPr="0055246E">
              <w:rPr>
                <w:rFonts w:cs="Arial"/>
                <w:szCs w:val="20"/>
              </w:rPr>
              <w:t>expert</w:t>
            </w:r>
            <w:r>
              <w:rPr>
                <w:rFonts w:cs="Arial"/>
                <w:szCs w:val="20"/>
              </w:rPr>
              <w:t>.</w:t>
            </w:r>
            <w:r w:rsidRPr="0055246E">
              <w:rPr>
                <w:rFonts w:cs="Arial"/>
                <w:szCs w:val="20"/>
              </w:rPr>
              <w:t>e</w:t>
            </w:r>
            <w:proofErr w:type="spellEnd"/>
            <w:proofErr w:type="gramEnd"/>
            <w:r w:rsidRPr="0055246E">
              <w:rPr>
                <w:rFonts w:cs="Arial"/>
                <w:szCs w:val="20"/>
              </w:rPr>
              <w:t xml:space="preserve"> en violence</w:t>
            </w:r>
            <w:r>
              <w:rPr>
                <w:rFonts w:cs="Arial"/>
                <w:szCs w:val="20"/>
              </w:rPr>
              <w:t xml:space="preserve"> </w:t>
            </w:r>
            <w:r w:rsidRPr="0055246E">
              <w:rPr>
                <w:rFonts w:cs="Arial"/>
                <w:szCs w:val="20"/>
              </w:rPr>
              <w:t>conjugale) les mesures qui</w:t>
            </w:r>
            <w:r>
              <w:rPr>
                <w:rFonts w:cs="Arial"/>
                <w:szCs w:val="20"/>
              </w:rPr>
              <w:t xml:space="preserve"> </w:t>
            </w:r>
            <w:r w:rsidRPr="0055246E">
              <w:rPr>
                <w:rFonts w:cs="Arial"/>
                <w:szCs w:val="20"/>
              </w:rPr>
              <w:t>seront mises en place pour</w:t>
            </w:r>
            <w:r>
              <w:rPr>
                <w:rFonts w:cs="Arial"/>
                <w:szCs w:val="20"/>
              </w:rPr>
              <w:t xml:space="preserve"> </w:t>
            </w:r>
            <w:r w:rsidRPr="0055246E">
              <w:rPr>
                <w:rFonts w:cs="Arial"/>
                <w:szCs w:val="20"/>
              </w:rPr>
              <w:t>assurer sa sécurité sur les</w:t>
            </w:r>
            <w:r>
              <w:rPr>
                <w:rFonts w:cs="Arial"/>
                <w:szCs w:val="20"/>
              </w:rPr>
              <w:t xml:space="preserve"> </w:t>
            </w:r>
            <w:r w:rsidRPr="0055246E">
              <w:rPr>
                <w:rFonts w:cs="Arial"/>
                <w:szCs w:val="20"/>
              </w:rPr>
              <w:t>lieux du travail</w:t>
            </w:r>
            <w:r>
              <w:rPr>
                <w:rFonts w:cs="Arial"/>
                <w:szCs w:val="20"/>
              </w:rPr>
              <w:t xml:space="preserve"> et notez-les à l’Annexe 1</w:t>
            </w:r>
            <w:r w:rsidRPr="0055246E">
              <w:rPr>
                <w:rFonts w:cs="Arial"/>
                <w:szCs w:val="20"/>
              </w:rPr>
              <w:t>.</w:t>
            </w:r>
          </w:p>
        </w:tc>
        <w:tc>
          <w:tcPr>
            <w:tcW w:w="1701"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r>
      <w:tr w:rsidR="00920AF5" w:rsidRPr="00D14B40">
        <w:trPr>
          <w:trHeight w:val="648"/>
        </w:trPr>
        <w:tc>
          <w:tcPr>
            <w:tcW w:w="2894"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c>
          <w:tcPr>
            <w:tcW w:w="475" w:type="dxa"/>
          </w:tcPr>
          <w:p w:rsidR="00920AF5" w:rsidRPr="00D14B40" w:rsidRDefault="00920AF5" w:rsidP="00920AF5">
            <w:pPr>
              <w:spacing w:before="100" w:beforeAutospacing="1" w:after="100" w:afterAutospacing="1"/>
              <w:ind w:right="-45"/>
              <w:jc w:val="center"/>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FFFFFF"/>
          </w:tcPr>
          <w:p w:rsidR="00920AF5" w:rsidRPr="0055246E" w:rsidRDefault="00920AF5" w:rsidP="00920AF5">
            <w:pPr>
              <w:spacing w:before="100" w:beforeAutospacing="1" w:after="100" w:afterAutospacing="1"/>
              <w:ind w:right="-45"/>
              <w:jc w:val="left"/>
              <w:rPr>
                <w:rFonts w:cs="Arial"/>
                <w:szCs w:val="20"/>
              </w:rPr>
            </w:pPr>
            <w:r w:rsidRPr="00D14B40">
              <w:rPr>
                <w:rFonts w:cs="Arial"/>
                <w:szCs w:val="20"/>
              </w:rPr>
              <w:t xml:space="preserve">Avec l’accord de </w:t>
            </w:r>
            <w:r>
              <w:rPr>
                <w:rFonts w:cs="Arial"/>
                <w:szCs w:val="20"/>
              </w:rPr>
              <w:t>la personne</w:t>
            </w:r>
            <w:r w:rsidRPr="00D14B40">
              <w:rPr>
                <w:rFonts w:cs="Arial"/>
                <w:szCs w:val="20"/>
              </w:rPr>
              <w:t xml:space="preserve"> </w:t>
            </w:r>
            <w:r>
              <w:rPr>
                <w:rFonts w:cs="Arial"/>
                <w:szCs w:val="20"/>
              </w:rPr>
              <w:t>victime</w:t>
            </w:r>
            <w:r w:rsidRPr="00D14B40">
              <w:rPr>
                <w:rFonts w:cs="Arial"/>
                <w:szCs w:val="20"/>
              </w:rPr>
              <w:t xml:space="preserve">, </w:t>
            </w:r>
            <w:r>
              <w:rPr>
                <w:rFonts w:cs="Arial"/>
                <w:szCs w:val="20"/>
              </w:rPr>
              <w:t>d</w:t>
            </w:r>
            <w:r w:rsidRPr="00E25AD5">
              <w:rPr>
                <w:rFonts w:cs="Arial"/>
                <w:szCs w:val="20"/>
              </w:rPr>
              <w:t>éterminez qui aura accès au plan de sécurité et assurez-vous de la confidentialité des documents.</w:t>
            </w:r>
          </w:p>
        </w:tc>
        <w:tc>
          <w:tcPr>
            <w:tcW w:w="1701"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r>
      <w:tr w:rsidR="00920AF5" w:rsidRPr="00D14B40" w:rsidTr="78B87175">
        <w:tc>
          <w:tcPr>
            <w:tcW w:w="2894" w:type="dxa"/>
            <w:vMerge w:val="restart"/>
            <w:shd w:val="clear" w:color="auto" w:fill="auto"/>
          </w:tcPr>
          <w:p w:rsidR="00920AF5" w:rsidRPr="00D14B40" w:rsidRDefault="00920AF5" w:rsidP="00920AF5">
            <w:pPr>
              <w:spacing w:before="100" w:beforeAutospacing="1" w:after="100" w:afterAutospacing="1"/>
              <w:ind w:right="-45"/>
              <w:jc w:val="left"/>
              <w:rPr>
                <w:rStyle w:val="Emphaseple"/>
                <w:rFonts w:ascii="Arial" w:hAnsi="Arial" w:cs="Arial"/>
                <w:szCs w:val="20"/>
              </w:rPr>
            </w:pPr>
            <w:r w:rsidRPr="00364E9C">
              <w:rPr>
                <w:b/>
                <w:iCs/>
              </w:rPr>
              <w:t xml:space="preserve">3. Après </w:t>
            </w:r>
            <w:r>
              <w:rPr>
                <w:b/>
                <w:iCs/>
              </w:rPr>
              <w:t>l’élaboration du plan de sécurité</w:t>
            </w:r>
          </w:p>
        </w:tc>
        <w:tc>
          <w:tcPr>
            <w:tcW w:w="475" w:type="dxa"/>
          </w:tcPr>
          <w:p w:rsidR="00920AF5" w:rsidRPr="00D14B40" w:rsidRDefault="00920AF5" w:rsidP="00920AF5">
            <w:pPr>
              <w:autoSpaceDE w:val="0"/>
              <w:autoSpaceDN w:val="0"/>
              <w:adjustRightInd w:val="0"/>
              <w:spacing w:before="100" w:beforeAutospacing="1" w:after="100" w:afterAutospacing="1"/>
              <w:ind w:right="-45"/>
              <w:jc w:val="center"/>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920AF5" w:rsidRPr="00D14B40" w:rsidRDefault="00920AF5" w:rsidP="00920AF5">
            <w:pPr>
              <w:autoSpaceDE w:val="0"/>
              <w:autoSpaceDN w:val="0"/>
              <w:adjustRightInd w:val="0"/>
              <w:spacing w:before="100" w:beforeAutospacing="1" w:after="100" w:afterAutospacing="1"/>
              <w:ind w:right="-45"/>
              <w:jc w:val="left"/>
              <w:rPr>
                <w:rFonts w:cs="Arial"/>
                <w:szCs w:val="20"/>
              </w:rPr>
            </w:pPr>
            <w:r>
              <w:rPr>
                <w:rFonts w:cs="Arial"/>
                <w:szCs w:val="20"/>
              </w:rPr>
              <w:t>Contactez les secteurs concernés dans la mise en œuvre du plan de sécurité, avec l’accord de la personne victime, et communiquez-leur uniquement les informations qu’ils doivent connaître pour mettre en œuvre les mesures de sécurité. Précisez que ces démarches doivent demeurer confidentielles et qu’elles peuvent être communiquées uniquement aux personnes pour qui il est nécessaire d’en connaitre l’existence dans l’exercice de leur fonction.</w:t>
            </w:r>
          </w:p>
        </w:tc>
        <w:tc>
          <w:tcPr>
            <w:tcW w:w="1701" w:type="dxa"/>
            <w:vMerge w:val="restart"/>
            <w:shd w:val="clear" w:color="auto" w:fill="auto"/>
          </w:tcPr>
          <w:p w:rsidR="00920AF5" w:rsidRPr="00D14B40" w:rsidRDefault="00920AF5" w:rsidP="00920AF5">
            <w:pPr>
              <w:spacing w:before="100" w:beforeAutospacing="1" w:after="100" w:afterAutospacing="1"/>
              <w:ind w:right="-45"/>
              <w:jc w:val="left"/>
              <w:rPr>
                <w:rStyle w:val="Emphaseple"/>
                <w:rFonts w:ascii="Arial" w:hAnsi="Arial" w:cs="Arial"/>
                <w:szCs w:val="20"/>
              </w:rPr>
            </w:pPr>
            <w:r>
              <w:rPr>
                <w:rStyle w:val="Emphaseple"/>
                <w:rFonts w:ascii="Arial" w:hAnsi="Arial" w:cs="Arial"/>
              </w:rPr>
              <w:t>Personne-ressource à l’INRS</w:t>
            </w:r>
            <w:r w:rsidRPr="00D14B40">
              <w:rPr>
                <w:rStyle w:val="Emphaseple"/>
                <w:rFonts w:ascii="Arial" w:hAnsi="Arial" w:cs="Arial"/>
                <w:szCs w:val="20"/>
              </w:rPr>
              <w:t xml:space="preserve"> </w:t>
            </w:r>
          </w:p>
        </w:tc>
      </w:tr>
      <w:tr w:rsidR="00920AF5" w:rsidRPr="00D14B40" w:rsidTr="78B87175">
        <w:tc>
          <w:tcPr>
            <w:tcW w:w="2894" w:type="dxa"/>
            <w:vMerge/>
            <w:shd w:val="clear" w:color="auto" w:fill="auto"/>
          </w:tcPr>
          <w:p w:rsidR="00920AF5" w:rsidRPr="00364E9C" w:rsidRDefault="00920AF5" w:rsidP="00920AF5">
            <w:pPr>
              <w:spacing w:before="100" w:beforeAutospacing="1" w:after="100" w:afterAutospacing="1"/>
              <w:ind w:right="-45"/>
              <w:jc w:val="left"/>
              <w:rPr>
                <w:b/>
                <w:iCs/>
              </w:rPr>
            </w:pPr>
          </w:p>
        </w:tc>
        <w:tc>
          <w:tcPr>
            <w:tcW w:w="475" w:type="dxa"/>
          </w:tcPr>
          <w:p w:rsidR="00920AF5" w:rsidRDefault="00920AF5" w:rsidP="00920AF5">
            <w:pPr>
              <w:autoSpaceDE w:val="0"/>
              <w:autoSpaceDN w:val="0"/>
              <w:adjustRightInd w:val="0"/>
              <w:spacing w:before="100" w:beforeAutospacing="1" w:after="100" w:afterAutospacing="1"/>
              <w:ind w:right="-45"/>
              <w:jc w:val="center"/>
              <w:rPr>
                <w:rFonts w:cs="Arial"/>
                <w:szCs w:val="20"/>
                <w:lang w:val="x-none" w:eastAsia="x-none"/>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920AF5" w:rsidRDefault="00920AF5" w:rsidP="00920AF5">
            <w:pPr>
              <w:autoSpaceDE w:val="0"/>
              <w:autoSpaceDN w:val="0"/>
              <w:adjustRightInd w:val="0"/>
              <w:spacing w:before="100" w:beforeAutospacing="1" w:after="100" w:afterAutospacing="1"/>
              <w:ind w:right="-45"/>
              <w:jc w:val="left"/>
              <w:rPr>
                <w:rFonts w:cs="Arial"/>
                <w:szCs w:val="20"/>
              </w:rPr>
            </w:pPr>
            <w:r>
              <w:rPr>
                <w:rFonts w:cs="Arial"/>
                <w:szCs w:val="20"/>
              </w:rPr>
              <w:t>Transmettez le plan à la direction des mesures d’urgence.</w:t>
            </w:r>
          </w:p>
        </w:tc>
        <w:tc>
          <w:tcPr>
            <w:tcW w:w="1701" w:type="dxa"/>
            <w:vMerge/>
            <w:shd w:val="clear" w:color="auto" w:fill="auto"/>
          </w:tcPr>
          <w:p w:rsidR="00920AF5" w:rsidRDefault="00920AF5" w:rsidP="00920AF5">
            <w:pPr>
              <w:spacing w:before="100" w:beforeAutospacing="1" w:after="100" w:afterAutospacing="1"/>
              <w:ind w:right="-45"/>
              <w:jc w:val="left"/>
              <w:rPr>
                <w:rStyle w:val="Emphaseple"/>
                <w:rFonts w:ascii="Arial" w:hAnsi="Arial" w:cs="Arial"/>
              </w:rPr>
            </w:pPr>
          </w:p>
        </w:tc>
      </w:tr>
      <w:tr w:rsidR="00920AF5" w:rsidRPr="00D14B40" w:rsidTr="78B87175">
        <w:tc>
          <w:tcPr>
            <w:tcW w:w="2894"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c>
          <w:tcPr>
            <w:tcW w:w="475" w:type="dxa"/>
          </w:tcPr>
          <w:p w:rsidR="00920AF5" w:rsidRPr="00D14B40" w:rsidRDefault="00920AF5" w:rsidP="00920AF5">
            <w:pPr>
              <w:autoSpaceDE w:val="0"/>
              <w:autoSpaceDN w:val="0"/>
              <w:adjustRightInd w:val="0"/>
              <w:spacing w:before="100" w:beforeAutospacing="1" w:after="100" w:afterAutospacing="1"/>
              <w:ind w:right="-45"/>
              <w:jc w:val="center"/>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920AF5" w:rsidRPr="00D14B40" w:rsidRDefault="00920AF5" w:rsidP="00920AF5">
            <w:pPr>
              <w:spacing w:before="100" w:beforeAutospacing="1" w:after="100" w:afterAutospacing="1"/>
              <w:ind w:right="-45"/>
              <w:jc w:val="left"/>
              <w:rPr>
                <w:rFonts w:cs="Arial"/>
                <w:szCs w:val="20"/>
              </w:rPr>
            </w:pPr>
            <w:r w:rsidRPr="00E7654D">
              <w:rPr>
                <w:rFonts w:cs="Arial"/>
                <w:szCs w:val="20"/>
              </w:rPr>
              <w:t>Prévoyez des mécanismes de suivi pour ajuster le plan si nécessaire</w:t>
            </w:r>
            <w:r>
              <w:rPr>
                <w:rFonts w:cs="Arial"/>
                <w:szCs w:val="20"/>
              </w:rPr>
              <w:t xml:space="preserve"> et vérifiez</w:t>
            </w:r>
            <w:r w:rsidRPr="00E7654D">
              <w:rPr>
                <w:rFonts w:cs="Arial"/>
                <w:szCs w:val="20"/>
              </w:rPr>
              <w:t xml:space="preserve"> s’il est nécessaire d’avertir d’autres personnes de l’organisation du risque de violence conjugale</w:t>
            </w:r>
            <w:r>
              <w:rPr>
                <w:rFonts w:cs="Arial"/>
                <w:szCs w:val="20"/>
              </w:rPr>
              <w:t xml:space="preserve"> ou familiale</w:t>
            </w:r>
            <w:r w:rsidRPr="00E7654D">
              <w:rPr>
                <w:rFonts w:cs="Arial"/>
                <w:szCs w:val="20"/>
              </w:rPr>
              <w:t>.</w:t>
            </w:r>
          </w:p>
        </w:tc>
        <w:tc>
          <w:tcPr>
            <w:tcW w:w="1701"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r>
      <w:tr w:rsidR="00920AF5" w:rsidRPr="00D14B40" w:rsidTr="1ACBAC1D">
        <w:tc>
          <w:tcPr>
            <w:tcW w:w="2894"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c>
          <w:tcPr>
            <w:tcW w:w="475" w:type="dxa"/>
          </w:tcPr>
          <w:p w:rsidR="00920AF5" w:rsidRPr="00D14B40" w:rsidRDefault="00920AF5" w:rsidP="00920AF5">
            <w:pPr>
              <w:autoSpaceDE w:val="0"/>
              <w:autoSpaceDN w:val="0"/>
              <w:adjustRightInd w:val="0"/>
              <w:spacing w:before="100" w:beforeAutospacing="1" w:after="100" w:afterAutospacing="1"/>
              <w:ind w:right="-45"/>
              <w:jc w:val="center"/>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920AF5" w:rsidRPr="00E7654D" w:rsidRDefault="00920AF5" w:rsidP="00920AF5">
            <w:pPr>
              <w:spacing w:before="100" w:beforeAutospacing="1" w:after="100" w:afterAutospacing="1"/>
              <w:ind w:right="-45"/>
              <w:jc w:val="left"/>
              <w:rPr>
                <w:rFonts w:cs="Arial"/>
                <w:szCs w:val="20"/>
              </w:rPr>
            </w:pPr>
            <w:r w:rsidRPr="00E7654D">
              <w:rPr>
                <w:rFonts w:cs="Arial"/>
                <w:szCs w:val="20"/>
              </w:rPr>
              <w:t>Vérifiez auprès d</w:t>
            </w:r>
            <w:r>
              <w:rPr>
                <w:rFonts w:cs="Arial"/>
                <w:szCs w:val="20"/>
              </w:rPr>
              <w:t>e la personne</w:t>
            </w:r>
            <w:r w:rsidRPr="00E7654D">
              <w:rPr>
                <w:rFonts w:cs="Arial"/>
                <w:szCs w:val="20"/>
              </w:rPr>
              <w:t xml:space="preserve"> </w:t>
            </w:r>
            <w:r>
              <w:rPr>
                <w:rFonts w:cs="Arial"/>
                <w:szCs w:val="20"/>
              </w:rPr>
              <w:t xml:space="preserve">victime </w:t>
            </w:r>
            <w:r w:rsidRPr="00E7654D">
              <w:rPr>
                <w:rFonts w:cs="Arial"/>
                <w:szCs w:val="20"/>
              </w:rPr>
              <w:t>s’il y a d’autres mesures à prendre en fonction de sa situation. Gardez le contact régulièrement avec elle</w:t>
            </w:r>
            <w:r>
              <w:rPr>
                <w:rFonts w:cs="Arial"/>
                <w:szCs w:val="20"/>
              </w:rPr>
              <w:t>.</w:t>
            </w:r>
          </w:p>
        </w:tc>
        <w:tc>
          <w:tcPr>
            <w:tcW w:w="1701" w:type="dxa"/>
            <w:vMerge/>
          </w:tcPr>
          <w:p w:rsidR="00920AF5" w:rsidRPr="00D14B40" w:rsidRDefault="00920AF5" w:rsidP="00920AF5">
            <w:pPr>
              <w:spacing w:before="100" w:beforeAutospacing="1" w:after="100" w:afterAutospacing="1"/>
              <w:ind w:right="-45"/>
              <w:jc w:val="left"/>
              <w:rPr>
                <w:rStyle w:val="Emphaseple"/>
                <w:rFonts w:ascii="Arial" w:hAnsi="Arial" w:cs="Arial"/>
                <w:szCs w:val="20"/>
              </w:rPr>
            </w:pPr>
          </w:p>
        </w:tc>
      </w:tr>
    </w:tbl>
    <w:p w:rsidR="00D522A2" w:rsidRPr="003B7A0E" w:rsidRDefault="00D522A2" w:rsidP="00D522A2">
      <w:pPr>
        <w:pStyle w:val="Titre"/>
        <w:ind w:left="-284"/>
        <w:jc w:val="right"/>
        <w:rPr>
          <w:rStyle w:val="Rfrenceintense"/>
          <w:rFonts w:cs="Arial"/>
          <w:b/>
          <w:bCs/>
          <w:smallCaps w:val="0"/>
          <w:spacing w:val="0"/>
        </w:rPr>
      </w:pPr>
      <w:bookmarkStart w:id="1" w:name="_Toc89695885"/>
    </w:p>
    <w:p w:rsidR="00D522A2" w:rsidRDefault="00D522A2" w:rsidP="00D522A2">
      <w:pPr>
        <w:pStyle w:val="Titre"/>
        <w:ind w:left="-284"/>
        <w:jc w:val="right"/>
        <w:rPr>
          <w:rStyle w:val="Rfrenceintense"/>
          <w:rFonts w:cs="Arial"/>
          <w:b/>
          <w:bCs/>
          <w:smallCaps w:val="0"/>
          <w:spacing w:val="0"/>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Default="002A195E" w:rsidP="002A195E">
      <w:pPr>
        <w:rPr>
          <w:lang w:val="x-none" w:eastAsia="x-none"/>
        </w:rPr>
      </w:pPr>
    </w:p>
    <w:p w:rsidR="002A195E" w:rsidRPr="002A195E" w:rsidRDefault="002A195E" w:rsidP="002A195E">
      <w:pPr>
        <w:rPr>
          <w:lang w:val="x-none" w:eastAsia="x-none"/>
        </w:rPr>
      </w:pPr>
    </w:p>
    <w:p w:rsidR="00812425" w:rsidRDefault="00812425" w:rsidP="0022378C">
      <w:pPr>
        <w:pStyle w:val="Titre"/>
        <w:ind w:left="-284"/>
        <w:jc w:val="left"/>
        <w:rPr>
          <w:rStyle w:val="Rfrenceintense"/>
          <w:rFonts w:cs="Arial"/>
          <w:b/>
          <w:bCs/>
          <w:smallCaps w:val="0"/>
          <w:spacing w:val="0"/>
          <w:szCs w:val="20"/>
        </w:rPr>
      </w:pPr>
      <w:r>
        <w:rPr>
          <w:rStyle w:val="Rfrenceintense"/>
          <w:rFonts w:cs="Arial"/>
          <w:b/>
          <w:bCs/>
          <w:smallCaps w:val="0"/>
          <w:spacing w:val="0"/>
          <w:szCs w:val="20"/>
        </w:rPr>
        <w:t>ANNEXE 1</w:t>
      </w:r>
    </w:p>
    <w:p w:rsidR="00812425" w:rsidRDefault="00812425" w:rsidP="0022378C">
      <w:pPr>
        <w:pStyle w:val="Titre"/>
        <w:ind w:left="-284"/>
        <w:jc w:val="left"/>
        <w:rPr>
          <w:rStyle w:val="Rfrenceintense"/>
          <w:rFonts w:cs="Arial"/>
          <w:b/>
          <w:bCs/>
          <w:smallCaps w:val="0"/>
          <w:spacing w:val="0"/>
          <w:szCs w:val="20"/>
        </w:rPr>
      </w:pPr>
    </w:p>
    <w:p w:rsidR="00D522A2" w:rsidRPr="002801F7" w:rsidRDefault="00CA43CF" w:rsidP="0022378C">
      <w:pPr>
        <w:pStyle w:val="Titre"/>
        <w:ind w:left="-284"/>
        <w:jc w:val="left"/>
        <w:rPr>
          <w:rStyle w:val="Rfrenceintense"/>
          <w:rFonts w:cs="Arial"/>
          <w:b/>
          <w:bCs/>
          <w:smallCaps w:val="0"/>
          <w:spacing w:val="0"/>
          <w:szCs w:val="20"/>
        </w:rPr>
      </w:pPr>
      <w:r>
        <w:rPr>
          <w:rStyle w:val="Rfrenceintense"/>
          <w:rFonts w:cs="Arial"/>
          <w:b/>
          <w:bCs/>
          <w:smallCaps w:val="0"/>
          <w:spacing w:val="0"/>
          <w:szCs w:val="20"/>
        </w:rPr>
        <w:t>Liste</w:t>
      </w:r>
      <w:r w:rsidR="00970BAF" w:rsidRPr="002801F7">
        <w:rPr>
          <w:rStyle w:val="Rfrenceintense"/>
          <w:rFonts w:cs="Arial"/>
          <w:b/>
          <w:bCs/>
          <w:smallCaps w:val="0"/>
          <w:spacing w:val="0"/>
          <w:szCs w:val="20"/>
        </w:rPr>
        <w:t xml:space="preserve"> de mesures </w:t>
      </w:r>
      <w:r w:rsidR="002D6A08">
        <w:rPr>
          <w:rStyle w:val="Rfrenceintense"/>
          <w:rFonts w:cs="Arial"/>
          <w:b/>
          <w:bCs/>
          <w:smallCaps w:val="0"/>
          <w:spacing w:val="0"/>
          <w:szCs w:val="20"/>
        </w:rPr>
        <w:t>possible</w:t>
      </w:r>
      <w:r>
        <w:rPr>
          <w:rStyle w:val="Rfrenceintense"/>
          <w:rFonts w:cs="Arial"/>
          <w:b/>
          <w:bCs/>
          <w:smallCaps w:val="0"/>
          <w:spacing w:val="0"/>
          <w:szCs w:val="20"/>
        </w:rPr>
        <w:t>s</w:t>
      </w:r>
      <w:r w:rsidR="00702474">
        <w:rPr>
          <w:rStyle w:val="Rfrenceintense"/>
          <w:rFonts w:cs="Arial"/>
          <w:b/>
          <w:bCs/>
          <w:smallCaps w:val="0"/>
          <w:spacing w:val="0"/>
          <w:szCs w:val="20"/>
        </w:rPr>
        <w:t xml:space="preserve"> pour la personne victime à l’INRS</w:t>
      </w:r>
      <w:r w:rsidR="00970BAF" w:rsidRPr="002801F7">
        <w:rPr>
          <w:rStyle w:val="Rfrenceintense"/>
          <w:rFonts w:cs="Arial"/>
          <w:b/>
          <w:bCs/>
          <w:smallCaps w:val="0"/>
          <w:spacing w:val="0"/>
          <w:szCs w:val="20"/>
        </w:rPr>
        <w:t>:</w:t>
      </w:r>
    </w:p>
    <w:p w:rsidR="00970BAF" w:rsidRDefault="00970BAF" w:rsidP="00970BAF">
      <w:pPr>
        <w:rPr>
          <w:rFonts w:cs="Arial"/>
          <w:szCs w:val="20"/>
          <w:lang w:val="x-none" w:eastAsia="x-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016"/>
        <w:gridCol w:w="2177"/>
        <w:gridCol w:w="2320"/>
      </w:tblGrid>
      <w:tr w:rsidR="00347892" w:rsidTr="00747956">
        <w:trPr>
          <w:trHeight w:val="300"/>
        </w:trPr>
        <w:tc>
          <w:tcPr>
            <w:tcW w:w="2951" w:type="dxa"/>
            <w:shd w:val="clear" w:color="auto" w:fill="auto"/>
          </w:tcPr>
          <w:p w:rsidR="00347892" w:rsidRDefault="00347892">
            <w:pPr>
              <w:spacing w:before="100" w:beforeAutospacing="1" w:after="100" w:afterAutospacing="1"/>
              <w:jc w:val="left"/>
              <w:rPr>
                <w:rFonts w:cs="Arial"/>
                <w:b/>
                <w:bCs/>
                <w:szCs w:val="20"/>
                <w:lang w:val="x-none" w:eastAsia="x-none"/>
              </w:rPr>
            </w:pPr>
            <w:r>
              <w:rPr>
                <w:rFonts w:cs="Arial"/>
                <w:b/>
                <w:bCs/>
                <w:szCs w:val="20"/>
                <w:lang w:val="x-none" w:eastAsia="x-none"/>
              </w:rPr>
              <w:t>Mesures possibles</w:t>
            </w:r>
          </w:p>
        </w:tc>
        <w:tc>
          <w:tcPr>
            <w:tcW w:w="2016" w:type="dxa"/>
            <w:shd w:val="clear" w:color="auto" w:fill="auto"/>
          </w:tcPr>
          <w:p w:rsidR="00347892" w:rsidRDefault="00347892">
            <w:pPr>
              <w:spacing w:before="100" w:beforeAutospacing="1" w:after="100" w:afterAutospacing="1"/>
              <w:jc w:val="left"/>
              <w:rPr>
                <w:rFonts w:cs="Arial"/>
                <w:b/>
                <w:bCs/>
                <w:szCs w:val="20"/>
                <w:lang w:val="x-none" w:eastAsia="x-none"/>
              </w:rPr>
            </w:pPr>
            <w:r>
              <w:rPr>
                <w:rFonts w:cs="Arial"/>
                <w:b/>
                <w:bCs/>
                <w:szCs w:val="20"/>
                <w:lang w:val="x-none" w:eastAsia="x-none"/>
              </w:rPr>
              <w:t>Secteurs concernés</w:t>
            </w:r>
          </w:p>
        </w:tc>
        <w:tc>
          <w:tcPr>
            <w:tcW w:w="2177" w:type="dxa"/>
            <w:shd w:val="clear" w:color="auto" w:fill="auto"/>
          </w:tcPr>
          <w:p w:rsidR="00347892" w:rsidRDefault="00347892">
            <w:pPr>
              <w:spacing w:before="100" w:beforeAutospacing="1" w:after="100" w:afterAutospacing="1"/>
              <w:jc w:val="left"/>
              <w:rPr>
                <w:rFonts w:cs="Arial"/>
                <w:b/>
                <w:bCs/>
                <w:szCs w:val="20"/>
                <w:lang w:val="x-none" w:eastAsia="x-none"/>
              </w:rPr>
            </w:pPr>
            <w:r>
              <w:rPr>
                <w:rFonts w:cs="Arial"/>
                <w:b/>
                <w:bCs/>
                <w:szCs w:val="20"/>
                <w:lang w:val="x-none" w:eastAsia="x-none"/>
              </w:rPr>
              <w:t>Coordonnées</w:t>
            </w:r>
          </w:p>
        </w:tc>
        <w:tc>
          <w:tcPr>
            <w:tcW w:w="2320" w:type="dxa"/>
          </w:tcPr>
          <w:p w:rsidR="00347892" w:rsidRDefault="00B85478">
            <w:pPr>
              <w:spacing w:before="100" w:beforeAutospacing="1" w:after="100" w:afterAutospacing="1"/>
              <w:jc w:val="left"/>
              <w:rPr>
                <w:rFonts w:cs="Arial"/>
                <w:b/>
                <w:bCs/>
                <w:szCs w:val="20"/>
                <w:lang w:val="x-none" w:eastAsia="x-none"/>
              </w:rPr>
            </w:pPr>
            <w:r>
              <w:rPr>
                <w:rFonts w:cs="Arial"/>
                <w:b/>
                <w:bCs/>
                <w:szCs w:val="20"/>
                <w:lang w:val="x-none" w:eastAsia="x-none"/>
              </w:rPr>
              <w:t>Mesure</w:t>
            </w:r>
            <w:r w:rsidR="00347892">
              <w:rPr>
                <w:rFonts w:cs="Arial"/>
                <w:b/>
                <w:bCs/>
                <w:szCs w:val="20"/>
                <w:lang w:val="x-none" w:eastAsia="x-none"/>
              </w:rPr>
              <w:t xml:space="preserve"> établie</w:t>
            </w:r>
          </w:p>
        </w:tc>
      </w:tr>
      <w:tr w:rsidR="00347892" w:rsidTr="00747956">
        <w:trPr>
          <w:trHeight w:val="300"/>
        </w:trPr>
        <w:tc>
          <w:tcPr>
            <w:tcW w:w="2951"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 xml:space="preserve">Modifier le numéro de téléphone </w:t>
            </w:r>
            <w:r w:rsidR="00D908E7" w:rsidRPr="00747956">
              <w:rPr>
                <w:rFonts w:cs="Arial"/>
                <w:sz w:val="18"/>
                <w:szCs w:val="18"/>
              </w:rPr>
              <w:t xml:space="preserve">au bureau, </w:t>
            </w:r>
            <w:r w:rsidR="00380E86" w:rsidRPr="00747956">
              <w:rPr>
                <w:rFonts w:cs="Arial"/>
                <w:sz w:val="18"/>
                <w:szCs w:val="18"/>
              </w:rPr>
              <w:t xml:space="preserve">celui du </w:t>
            </w:r>
            <w:r w:rsidR="00B8227B" w:rsidRPr="00747956">
              <w:rPr>
                <w:rFonts w:cs="Arial"/>
                <w:sz w:val="18"/>
                <w:szCs w:val="18"/>
              </w:rPr>
              <w:t xml:space="preserve">téléphone </w:t>
            </w:r>
            <w:r w:rsidR="00D908E7" w:rsidRPr="00747956">
              <w:rPr>
                <w:rFonts w:cs="Arial"/>
                <w:sz w:val="18"/>
                <w:szCs w:val="18"/>
              </w:rPr>
              <w:t xml:space="preserve">cellulaire, </w:t>
            </w:r>
            <w:r w:rsidRPr="00747956">
              <w:rPr>
                <w:rFonts w:cs="Arial"/>
                <w:sz w:val="18"/>
                <w:szCs w:val="18"/>
              </w:rPr>
              <w:t>les adresses électroniques au bureau</w:t>
            </w:r>
            <w:r w:rsidR="004F3ACF">
              <w:rPr>
                <w:rFonts w:cs="Arial"/>
                <w:sz w:val="18"/>
                <w:szCs w:val="18"/>
              </w:rPr>
              <w:t xml:space="preserve"> et d</w:t>
            </w:r>
            <w:r w:rsidR="004F3ACF" w:rsidRPr="003D45E9">
              <w:rPr>
                <w:rFonts w:cs="Arial"/>
                <w:sz w:val="18"/>
                <w:szCs w:val="18"/>
              </w:rPr>
              <w:t>ésactiver la localisation des appels sur le téléphone cellulaire</w:t>
            </w:r>
            <w:r w:rsidRPr="00747956">
              <w:rPr>
                <w:rFonts w:cs="Arial"/>
                <w:sz w:val="18"/>
                <w:szCs w:val="18"/>
              </w:rPr>
              <w:t>.</w:t>
            </w:r>
          </w:p>
        </w:tc>
        <w:tc>
          <w:tcPr>
            <w:tcW w:w="2016" w:type="dxa"/>
            <w:shd w:val="clear" w:color="auto" w:fill="auto"/>
          </w:tcPr>
          <w:p w:rsidR="00347892" w:rsidRPr="00747956" w:rsidRDefault="00412BEF">
            <w:pPr>
              <w:spacing w:before="100" w:beforeAutospacing="1" w:after="100" w:afterAutospacing="1"/>
              <w:ind w:right="-45"/>
              <w:jc w:val="left"/>
              <w:rPr>
                <w:rFonts w:cs="Arial"/>
                <w:sz w:val="18"/>
                <w:szCs w:val="18"/>
              </w:rPr>
            </w:pPr>
            <w:r w:rsidRPr="00747956">
              <w:rPr>
                <w:rFonts w:cs="Arial"/>
                <w:sz w:val="18"/>
                <w:szCs w:val="18"/>
              </w:rPr>
              <w:t xml:space="preserve">Direction du </w:t>
            </w:r>
            <w:r w:rsidR="00347892" w:rsidRPr="00747956">
              <w:rPr>
                <w:rFonts w:cs="Arial"/>
                <w:sz w:val="18"/>
                <w:szCs w:val="18"/>
              </w:rPr>
              <w:t>Service des ressources informationnelles</w:t>
            </w:r>
          </w:p>
        </w:tc>
        <w:tc>
          <w:tcPr>
            <w:tcW w:w="2177" w:type="dxa"/>
            <w:shd w:val="clear" w:color="auto" w:fill="auto"/>
          </w:tcPr>
          <w:p w:rsidR="00347892" w:rsidRPr="00747956" w:rsidRDefault="00CA241E">
            <w:pPr>
              <w:spacing w:before="100" w:beforeAutospacing="1" w:after="100" w:afterAutospacing="1"/>
              <w:jc w:val="left"/>
              <w:rPr>
                <w:rFonts w:cs="Arial"/>
                <w:sz w:val="18"/>
                <w:szCs w:val="18"/>
                <w:lang w:val="x-none" w:eastAsia="x-none"/>
              </w:rPr>
            </w:pPr>
            <w:r w:rsidRPr="009E2896">
              <w:rPr>
                <w:rFonts w:cs="Arial"/>
                <w:color w:val="000000"/>
                <w:sz w:val="18"/>
                <w:szCs w:val="18"/>
              </w:rPr>
              <w:t>Contacter Serge Tremblay ou Benoit Grenier</w:t>
            </w:r>
          </w:p>
        </w:tc>
        <w:tc>
          <w:tcPr>
            <w:tcW w:w="2320" w:type="dxa"/>
          </w:tcPr>
          <w:p w:rsidR="00347892" w:rsidDel="00946223" w:rsidRDefault="00347892">
            <w:pPr>
              <w:spacing w:before="100" w:beforeAutospacing="1" w:after="100" w:afterAutospacing="1"/>
              <w:jc w:val="left"/>
              <w:rPr>
                <w:rFonts w:cs="Arial"/>
                <w:szCs w:val="20"/>
                <w:lang w:val="x-none" w:eastAsia="x-none"/>
              </w:rPr>
            </w:pPr>
          </w:p>
        </w:tc>
      </w:tr>
      <w:tr w:rsidR="0087788F" w:rsidDel="004F3ACF" w:rsidTr="6E41BCFA">
        <w:trPr>
          <w:trHeight w:val="300"/>
        </w:trPr>
        <w:tc>
          <w:tcPr>
            <w:tcW w:w="2951" w:type="dxa"/>
            <w:shd w:val="clear" w:color="auto" w:fill="auto"/>
          </w:tcPr>
          <w:p w:rsidR="0087788F" w:rsidRPr="0087788F" w:rsidDel="004F3ACF" w:rsidRDefault="0087788F" w:rsidP="0087788F">
            <w:pPr>
              <w:spacing w:before="100" w:beforeAutospacing="1" w:after="100" w:afterAutospacing="1"/>
              <w:ind w:right="-45"/>
              <w:jc w:val="left"/>
              <w:rPr>
                <w:rFonts w:cs="Arial"/>
                <w:sz w:val="18"/>
                <w:szCs w:val="18"/>
              </w:rPr>
            </w:pPr>
            <w:r w:rsidRPr="003D45E9">
              <w:rPr>
                <w:rFonts w:cs="Arial"/>
                <w:sz w:val="18"/>
                <w:szCs w:val="18"/>
              </w:rPr>
              <w:t>Préprogrammer le numéro d’urgence sur le cellulaire.</w:t>
            </w:r>
          </w:p>
        </w:tc>
        <w:tc>
          <w:tcPr>
            <w:tcW w:w="2016" w:type="dxa"/>
            <w:shd w:val="clear" w:color="auto" w:fill="auto"/>
          </w:tcPr>
          <w:p w:rsidR="0087788F" w:rsidRPr="0087788F" w:rsidDel="004F3ACF" w:rsidRDefault="0087788F" w:rsidP="0087788F">
            <w:pPr>
              <w:spacing w:before="100" w:beforeAutospacing="1" w:after="100" w:afterAutospacing="1"/>
              <w:ind w:right="-45"/>
              <w:jc w:val="left"/>
              <w:rPr>
                <w:rFonts w:cs="Arial"/>
                <w:sz w:val="18"/>
                <w:szCs w:val="18"/>
              </w:rPr>
            </w:pPr>
            <w:r w:rsidRPr="003D45E9">
              <w:rPr>
                <w:rFonts w:cs="Arial"/>
                <w:sz w:val="18"/>
                <w:szCs w:val="18"/>
              </w:rPr>
              <w:t>Personne-ressource à l’INRS</w:t>
            </w:r>
          </w:p>
        </w:tc>
        <w:tc>
          <w:tcPr>
            <w:tcW w:w="2177" w:type="dxa"/>
            <w:shd w:val="clear" w:color="auto" w:fill="auto"/>
          </w:tcPr>
          <w:p w:rsidR="0087788F" w:rsidRPr="0087788F" w:rsidDel="004F3ACF" w:rsidRDefault="0087788F" w:rsidP="0087788F">
            <w:pPr>
              <w:spacing w:before="100" w:beforeAutospacing="1" w:after="100" w:afterAutospacing="1"/>
              <w:jc w:val="left"/>
              <w:rPr>
                <w:rFonts w:cs="Arial"/>
                <w:sz w:val="18"/>
                <w:szCs w:val="18"/>
                <w:lang w:eastAsia="x-none"/>
              </w:rPr>
            </w:pPr>
          </w:p>
        </w:tc>
        <w:tc>
          <w:tcPr>
            <w:tcW w:w="2320" w:type="dxa"/>
          </w:tcPr>
          <w:p w:rsidR="0087788F" w:rsidDel="004F3ACF" w:rsidRDefault="0087788F" w:rsidP="0087788F">
            <w:pPr>
              <w:spacing w:before="100" w:beforeAutospacing="1" w:after="100" w:afterAutospacing="1"/>
              <w:jc w:val="left"/>
              <w:rPr>
                <w:rFonts w:cs="Arial"/>
                <w:szCs w:val="20"/>
                <w:lang w:val="x-none" w:eastAsia="x-none"/>
              </w:rPr>
            </w:pPr>
          </w:p>
        </w:tc>
      </w:tr>
      <w:tr w:rsidR="0087788F" w:rsidDel="004F3ACF" w:rsidTr="6E41BCFA">
        <w:trPr>
          <w:trHeight w:val="300"/>
        </w:trPr>
        <w:tc>
          <w:tcPr>
            <w:tcW w:w="2951" w:type="dxa"/>
            <w:shd w:val="clear" w:color="auto" w:fill="auto"/>
          </w:tcPr>
          <w:p w:rsidR="0087788F" w:rsidRPr="0087788F" w:rsidDel="004F3ACF" w:rsidRDefault="0087788F" w:rsidP="0087788F">
            <w:pPr>
              <w:spacing w:before="100" w:beforeAutospacing="1" w:after="100" w:afterAutospacing="1"/>
              <w:ind w:right="-45"/>
              <w:jc w:val="left"/>
              <w:rPr>
                <w:rFonts w:cs="Arial"/>
                <w:sz w:val="18"/>
                <w:szCs w:val="18"/>
              </w:rPr>
            </w:pPr>
            <w:r w:rsidRPr="003D45E9">
              <w:rPr>
                <w:rFonts w:cs="Arial"/>
                <w:sz w:val="18"/>
                <w:szCs w:val="18"/>
              </w:rPr>
              <w:t>Préprogrammer le numéro d’une maison d’aide et d’hébergement sur le téléphone.</w:t>
            </w:r>
          </w:p>
        </w:tc>
        <w:tc>
          <w:tcPr>
            <w:tcW w:w="2016" w:type="dxa"/>
            <w:shd w:val="clear" w:color="auto" w:fill="auto"/>
          </w:tcPr>
          <w:p w:rsidR="0087788F" w:rsidRPr="0087788F" w:rsidDel="004F3ACF" w:rsidRDefault="0087788F" w:rsidP="0087788F">
            <w:pPr>
              <w:spacing w:before="100" w:beforeAutospacing="1" w:after="100" w:afterAutospacing="1"/>
              <w:ind w:right="-45"/>
              <w:jc w:val="left"/>
              <w:rPr>
                <w:rFonts w:cs="Arial"/>
                <w:sz w:val="18"/>
                <w:szCs w:val="18"/>
              </w:rPr>
            </w:pPr>
            <w:r w:rsidRPr="003D45E9">
              <w:rPr>
                <w:rFonts w:cs="Arial"/>
                <w:sz w:val="18"/>
                <w:szCs w:val="18"/>
              </w:rPr>
              <w:t>Personne-ressource à l’INRS</w:t>
            </w:r>
          </w:p>
        </w:tc>
        <w:tc>
          <w:tcPr>
            <w:tcW w:w="2177" w:type="dxa"/>
            <w:shd w:val="clear" w:color="auto" w:fill="auto"/>
          </w:tcPr>
          <w:p w:rsidR="0087788F" w:rsidRPr="0087788F" w:rsidDel="004F3ACF" w:rsidRDefault="0087788F" w:rsidP="0087788F">
            <w:pPr>
              <w:spacing w:before="100" w:beforeAutospacing="1" w:after="100" w:afterAutospacing="1"/>
              <w:jc w:val="left"/>
              <w:rPr>
                <w:rFonts w:cs="Arial"/>
                <w:sz w:val="18"/>
                <w:szCs w:val="18"/>
                <w:lang w:eastAsia="x-none"/>
              </w:rPr>
            </w:pPr>
          </w:p>
        </w:tc>
        <w:tc>
          <w:tcPr>
            <w:tcW w:w="2320" w:type="dxa"/>
          </w:tcPr>
          <w:p w:rsidR="0087788F" w:rsidDel="004F3ACF" w:rsidRDefault="0087788F" w:rsidP="0087788F">
            <w:pPr>
              <w:spacing w:before="100" w:beforeAutospacing="1" w:after="100" w:afterAutospacing="1"/>
              <w:jc w:val="left"/>
              <w:rPr>
                <w:rFonts w:cs="Arial"/>
                <w:szCs w:val="20"/>
                <w:lang w:val="x-none" w:eastAsia="x-none"/>
              </w:rPr>
            </w:pPr>
          </w:p>
        </w:tc>
      </w:tr>
      <w:tr w:rsidR="00F33F6B" w:rsidDel="004F3ACF" w:rsidTr="6E41BCFA">
        <w:trPr>
          <w:trHeight w:val="300"/>
        </w:trPr>
        <w:tc>
          <w:tcPr>
            <w:tcW w:w="2951" w:type="dxa"/>
            <w:shd w:val="clear" w:color="auto" w:fill="auto"/>
          </w:tcPr>
          <w:p w:rsidR="00F33F6B" w:rsidRPr="003D45E9" w:rsidRDefault="00F33F6B" w:rsidP="0087788F">
            <w:pPr>
              <w:spacing w:before="100" w:beforeAutospacing="1" w:after="100" w:afterAutospacing="1"/>
              <w:ind w:right="-45"/>
              <w:jc w:val="left"/>
              <w:rPr>
                <w:rFonts w:cs="Arial"/>
                <w:sz w:val="18"/>
                <w:szCs w:val="18"/>
              </w:rPr>
            </w:pPr>
            <w:r>
              <w:rPr>
                <w:rFonts w:cs="Arial"/>
                <w:sz w:val="18"/>
                <w:szCs w:val="18"/>
              </w:rPr>
              <w:t>Aviser la sécurité ou la personne responsable de l’accueil</w:t>
            </w:r>
            <w:r w:rsidR="004B16BB">
              <w:rPr>
                <w:rFonts w:cs="Arial"/>
                <w:sz w:val="18"/>
                <w:szCs w:val="18"/>
              </w:rPr>
              <w:t xml:space="preserve"> en fournissant</w:t>
            </w:r>
            <w:r w:rsidR="004B16BB" w:rsidRPr="004B16BB">
              <w:rPr>
                <w:rFonts w:cs="Arial"/>
                <w:sz w:val="18"/>
                <w:szCs w:val="18"/>
              </w:rPr>
              <w:t xml:space="preserve"> une photo à la personne </w:t>
            </w:r>
            <w:r w:rsidR="004B16BB">
              <w:rPr>
                <w:rFonts w:cs="Arial"/>
                <w:sz w:val="18"/>
                <w:szCs w:val="18"/>
              </w:rPr>
              <w:t xml:space="preserve">de la personne </w:t>
            </w:r>
            <w:r w:rsidR="00856267">
              <w:rPr>
                <w:rFonts w:cs="Arial"/>
                <w:sz w:val="18"/>
                <w:szCs w:val="18"/>
              </w:rPr>
              <w:t xml:space="preserve">violente </w:t>
            </w:r>
            <w:r w:rsidR="00086F9F">
              <w:rPr>
                <w:rFonts w:cs="Arial"/>
                <w:sz w:val="18"/>
                <w:szCs w:val="18"/>
              </w:rPr>
              <w:t xml:space="preserve">et </w:t>
            </w:r>
            <w:r w:rsidR="00AA4415">
              <w:rPr>
                <w:rFonts w:cs="Arial"/>
                <w:sz w:val="18"/>
                <w:szCs w:val="18"/>
              </w:rPr>
              <w:t>en spécifiant</w:t>
            </w:r>
            <w:r w:rsidR="004B16BB" w:rsidRPr="004B16BB">
              <w:rPr>
                <w:rFonts w:cs="Arial"/>
                <w:sz w:val="18"/>
                <w:szCs w:val="18"/>
              </w:rPr>
              <w:t xml:space="preserve"> d’appeler la police si la personne se p</w:t>
            </w:r>
            <w:r w:rsidR="00086F9F">
              <w:rPr>
                <w:rFonts w:cs="Arial"/>
                <w:sz w:val="18"/>
                <w:szCs w:val="18"/>
              </w:rPr>
              <w:t>résente à l’accueil</w:t>
            </w:r>
            <w:r w:rsidR="004B16BB" w:rsidRPr="004B16BB">
              <w:rPr>
                <w:rFonts w:cs="Arial"/>
                <w:sz w:val="18"/>
                <w:szCs w:val="18"/>
              </w:rPr>
              <w:t>.</w:t>
            </w:r>
          </w:p>
        </w:tc>
        <w:tc>
          <w:tcPr>
            <w:tcW w:w="2016" w:type="dxa"/>
            <w:shd w:val="clear" w:color="auto" w:fill="auto"/>
          </w:tcPr>
          <w:p w:rsidR="00F33F6B" w:rsidRPr="003D45E9" w:rsidRDefault="00AA4415" w:rsidP="0087788F">
            <w:pPr>
              <w:spacing w:before="100" w:beforeAutospacing="1" w:after="100" w:afterAutospacing="1"/>
              <w:ind w:right="-45"/>
              <w:jc w:val="left"/>
              <w:rPr>
                <w:rFonts w:cs="Arial"/>
                <w:sz w:val="18"/>
                <w:szCs w:val="18"/>
              </w:rPr>
            </w:pPr>
            <w:r w:rsidRPr="003D45E9">
              <w:rPr>
                <w:rFonts w:cs="Arial"/>
                <w:sz w:val="18"/>
                <w:szCs w:val="18"/>
              </w:rPr>
              <w:t>Personne-ressource à l’INRS</w:t>
            </w:r>
          </w:p>
        </w:tc>
        <w:tc>
          <w:tcPr>
            <w:tcW w:w="2177" w:type="dxa"/>
            <w:shd w:val="clear" w:color="auto" w:fill="auto"/>
          </w:tcPr>
          <w:p w:rsidR="00F33F6B" w:rsidRPr="0087788F" w:rsidDel="004F3ACF" w:rsidRDefault="00F33F6B" w:rsidP="0087788F">
            <w:pPr>
              <w:spacing w:before="100" w:beforeAutospacing="1" w:after="100" w:afterAutospacing="1"/>
              <w:jc w:val="left"/>
              <w:rPr>
                <w:rFonts w:cs="Arial"/>
                <w:sz w:val="18"/>
                <w:szCs w:val="18"/>
                <w:lang w:eastAsia="x-none"/>
              </w:rPr>
            </w:pPr>
          </w:p>
        </w:tc>
        <w:tc>
          <w:tcPr>
            <w:tcW w:w="2320" w:type="dxa"/>
          </w:tcPr>
          <w:p w:rsidR="00F33F6B" w:rsidDel="004F3ACF" w:rsidRDefault="00F33F6B" w:rsidP="0087788F">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 xml:space="preserve">Recueillir les messages et les courriels offensants envoyés par la </w:t>
            </w:r>
            <w:r w:rsidR="00E67CA0">
              <w:rPr>
                <w:rFonts w:cs="Arial"/>
                <w:sz w:val="18"/>
                <w:szCs w:val="18"/>
              </w:rPr>
              <w:t>personne violente</w:t>
            </w:r>
            <w:r w:rsidRPr="00747956">
              <w:rPr>
                <w:rFonts w:cs="Arial"/>
                <w:sz w:val="18"/>
                <w:szCs w:val="18"/>
              </w:rPr>
              <w:t xml:space="preserve"> qui pourraient servir de preuves pour des procédures judiciaires.</w:t>
            </w:r>
          </w:p>
        </w:tc>
        <w:tc>
          <w:tcPr>
            <w:tcW w:w="2016"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Personne victime</w:t>
            </w:r>
          </w:p>
        </w:tc>
        <w:tc>
          <w:tcPr>
            <w:tcW w:w="2177" w:type="dxa"/>
            <w:shd w:val="clear" w:color="auto" w:fill="auto"/>
          </w:tcPr>
          <w:p w:rsidR="00347892" w:rsidRPr="00747956"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Supprimer toute référence au nom et à l’emplacement de la personne victime sur les sites internes ou externes, médias sociaux ou autres à l’INRS.</w:t>
            </w:r>
          </w:p>
        </w:tc>
        <w:tc>
          <w:tcPr>
            <w:tcW w:w="2016"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Service des communications</w:t>
            </w:r>
          </w:p>
        </w:tc>
        <w:tc>
          <w:tcPr>
            <w:tcW w:w="2177" w:type="dxa"/>
            <w:shd w:val="clear" w:color="auto" w:fill="auto"/>
          </w:tcPr>
          <w:p w:rsidR="00347892" w:rsidRPr="00747956" w:rsidRDefault="00347892">
            <w:pPr>
              <w:spacing w:before="100" w:beforeAutospacing="1" w:after="100" w:afterAutospacing="1"/>
              <w:jc w:val="left"/>
              <w:rPr>
                <w:rFonts w:cs="Arial"/>
                <w:sz w:val="18"/>
                <w:szCs w:val="18"/>
                <w:lang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Éloigner le poste de travail des zones visibles par le public.</w:t>
            </w:r>
          </w:p>
        </w:tc>
        <w:tc>
          <w:tcPr>
            <w:tcW w:w="2016"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Personne responsable</w:t>
            </w:r>
            <w:r w:rsidRPr="00747956">
              <w:rPr>
                <w:rStyle w:val="Appelnotedebasdep"/>
                <w:rFonts w:cs="Arial"/>
                <w:sz w:val="18"/>
                <w:szCs w:val="18"/>
              </w:rPr>
              <w:footnoteReference w:id="2"/>
            </w:r>
          </w:p>
        </w:tc>
        <w:tc>
          <w:tcPr>
            <w:tcW w:w="2177" w:type="dxa"/>
            <w:shd w:val="clear" w:color="auto" w:fill="auto"/>
          </w:tcPr>
          <w:p w:rsidR="00347892" w:rsidRPr="00747956"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Autoriser l’entrée par une autre porte moins visible.</w:t>
            </w:r>
          </w:p>
        </w:tc>
        <w:tc>
          <w:tcPr>
            <w:tcW w:w="2016"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Services administratifs du centre</w:t>
            </w:r>
          </w:p>
        </w:tc>
        <w:tc>
          <w:tcPr>
            <w:tcW w:w="2177" w:type="dxa"/>
            <w:shd w:val="clear" w:color="auto" w:fill="auto"/>
          </w:tcPr>
          <w:p w:rsidR="00347892" w:rsidRPr="00747956"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Mettre en place un système de covoiturage.</w:t>
            </w:r>
          </w:p>
        </w:tc>
        <w:tc>
          <w:tcPr>
            <w:tcW w:w="2016"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Personne responsable</w:t>
            </w:r>
          </w:p>
        </w:tc>
        <w:tc>
          <w:tcPr>
            <w:tcW w:w="2177" w:type="dxa"/>
            <w:shd w:val="clear" w:color="auto" w:fill="auto"/>
          </w:tcPr>
          <w:p w:rsidR="00347892" w:rsidRPr="00747956" w:rsidRDefault="00347892">
            <w:pPr>
              <w:spacing w:before="100" w:beforeAutospacing="1" w:after="100" w:afterAutospacing="1"/>
              <w:jc w:val="left"/>
              <w:rPr>
                <w:rFonts w:cs="Arial"/>
                <w:sz w:val="18"/>
                <w:szCs w:val="18"/>
                <w:lang w:val="x-none" w:eastAsia="x-none"/>
              </w:rPr>
            </w:pPr>
          </w:p>
        </w:tc>
        <w:tc>
          <w:tcPr>
            <w:tcW w:w="2320" w:type="dxa"/>
          </w:tcPr>
          <w:p w:rsidR="00347892" w:rsidRPr="00AF344F" w:rsidRDefault="00347892">
            <w:pPr>
              <w:spacing w:before="100" w:beforeAutospacing="1" w:after="100" w:afterAutospacing="1"/>
              <w:jc w:val="left"/>
              <w:rPr>
                <w:rFonts w:cs="Arial"/>
                <w:sz w:val="16"/>
                <w:szCs w:val="16"/>
                <w:lang w:val="x-none" w:eastAsia="x-none"/>
              </w:rPr>
            </w:pPr>
          </w:p>
        </w:tc>
      </w:tr>
      <w:tr w:rsidR="00347892" w:rsidTr="00747956">
        <w:trPr>
          <w:trHeight w:val="300"/>
        </w:trPr>
        <w:tc>
          <w:tcPr>
            <w:tcW w:w="2951"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Choisir une personne qui pourra aider la personne victime à se mettre à l’abri rapidement en cas de menace.</w:t>
            </w:r>
          </w:p>
        </w:tc>
        <w:tc>
          <w:tcPr>
            <w:tcW w:w="2016"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Personne responsable</w:t>
            </w:r>
          </w:p>
        </w:tc>
        <w:tc>
          <w:tcPr>
            <w:tcW w:w="2177" w:type="dxa"/>
            <w:shd w:val="clear" w:color="auto" w:fill="auto"/>
          </w:tcPr>
          <w:p w:rsidR="00347892" w:rsidRPr="00747956"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85232B">
        <w:trPr>
          <w:trHeight w:val="2643"/>
        </w:trPr>
        <w:tc>
          <w:tcPr>
            <w:tcW w:w="2951" w:type="dxa"/>
            <w:shd w:val="clear" w:color="auto" w:fill="auto"/>
          </w:tcPr>
          <w:p w:rsidR="00347892" w:rsidRPr="00747956" w:rsidRDefault="00347892">
            <w:pPr>
              <w:spacing w:before="100" w:beforeAutospacing="1" w:after="100" w:afterAutospacing="1"/>
              <w:ind w:right="-45"/>
              <w:jc w:val="left"/>
              <w:rPr>
                <w:rFonts w:cs="Arial"/>
                <w:sz w:val="18"/>
                <w:szCs w:val="18"/>
              </w:rPr>
            </w:pPr>
            <w:r w:rsidRPr="00747956">
              <w:rPr>
                <w:rFonts w:cs="Arial"/>
                <w:sz w:val="18"/>
                <w:szCs w:val="18"/>
              </w:rPr>
              <w:t>Modifier l’horaire de travail ou d’études.</w:t>
            </w:r>
          </w:p>
        </w:tc>
        <w:tc>
          <w:tcPr>
            <w:tcW w:w="2016" w:type="dxa"/>
            <w:shd w:val="clear" w:color="auto" w:fill="auto"/>
          </w:tcPr>
          <w:p w:rsidR="00160BD3" w:rsidRDefault="00160BD3" w:rsidP="00160BD3">
            <w:pPr>
              <w:spacing w:before="100" w:beforeAutospacing="1" w:after="100" w:afterAutospacing="1"/>
              <w:ind w:right="-45"/>
              <w:jc w:val="left"/>
              <w:rPr>
                <w:rFonts w:cs="Arial"/>
                <w:color w:val="000000"/>
                <w:sz w:val="18"/>
                <w:szCs w:val="18"/>
              </w:rPr>
            </w:pPr>
            <w:r>
              <w:rPr>
                <w:rFonts w:cs="Arial"/>
                <w:sz w:val="18"/>
                <w:szCs w:val="18"/>
              </w:rPr>
              <w:t>Membres du personnel : p</w:t>
            </w:r>
            <w:r w:rsidR="00347892" w:rsidRPr="00747956">
              <w:rPr>
                <w:rFonts w:cs="Arial"/>
                <w:sz w:val="18"/>
                <w:szCs w:val="18"/>
              </w:rPr>
              <w:t>ersonne responsable</w:t>
            </w:r>
            <w:r>
              <w:rPr>
                <w:rFonts w:cs="Arial"/>
                <w:sz w:val="18"/>
                <w:szCs w:val="18"/>
              </w:rPr>
              <w:t xml:space="preserve"> et </w:t>
            </w:r>
            <w:r w:rsidR="00E57C63" w:rsidRPr="008D37A4">
              <w:rPr>
                <w:rFonts w:cs="Arial"/>
                <w:color w:val="000000"/>
                <w:sz w:val="18"/>
                <w:szCs w:val="18"/>
              </w:rPr>
              <w:t>Service des ressources humaines</w:t>
            </w:r>
          </w:p>
          <w:p w:rsidR="00FF5CB4" w:rsidRPr="00747956" w:rsidRDefault="00160BD3" w:rsidP="00160BD3">
            <w:pPr>
              <w:spacing w:before="100" w:beforeAutospacing="1" w:after="100" w:afterAutospacing="1"/>
              <w:ind w:right="-45"/>
              <w:jc w:val="left"/>
              <w:rPr>
                <w:rFonts w:cs="Arial"/>
                <w:sz w:val="18"/>
                <w:szCs w:val="18"/>
              </w:rPr>
            </w:pPr>
            <w:r>
              <w:rPr>
                <w:rFonts w:cs="Arial"/>
                <w:color w:val="000000"/>
                <w:sz w:val="18"/>
                <w:szCs w:val="18"/>
              </w:rPr>
              <w:t xml:space="preserve">Membres étudiants : personne responsable et </w:t>
            </w:r>
            <w:r w:rsidR="00BB3FC8" w:rsidRPr="008D37A4">
              <w:rPr>
                <w:rFonts w:cs="Arial"/>
                <w:color w:val="000000"/>
                <w:sz w:val="18"/>
                <w:szCs w:val="18"/>
              </w:rPr>
              <w:t>Service des études et de la réussite étudiante</w:t>
            </w:r>
          </w:p>
        </w:tc>
        <w:tc>
          <w:tcPr>
            <w:tcW w:w="2177" w:type="dxa"/>
            <w:shd w:val="clear" w:color="auto" w:fill="auto"/>
          </w:tcPr>
          <w:p w:rsidR="00347892" w:rsidRPr="0085232B" w:rsidRDefault="007D2C6E" w:rsidP="00627384">
            <w:pPr>
              <w:spacing w:before="120" w:after="120"/>
              <w:ind w:right="-45"/>
              <w:jc w:val="left"/>
              <w:rPr>
                <w:rFonts w:cs="Arial"/>
                <w:sz w:val="18"/>
                <w:szCs w:val="18"/>
              </w:rPr>
            </w:pPr>
            <w:r w:rsidRPr="0085232B">
              <w:rPr>
                <w:rFonts w:cs="Arial"/>
                <w:sz w:val="18"/>
                <w:szCs w:val="18"/>
              </w:rPr>
              <w:t>Pour les m</w:t>
            </w:r>
            <w:r w:rsidR="00221201" w:rsidRPr="0085232B">
              <w:rPr>
                <w:rFonts w:cs="Arial"/>
                <w:sz w:val="18"/>
                <w:szCs w:val="18"/>
              </w:rPr>
              <w:t xml:space="preserve">embres du </w:t>
            </w:r>
            <w:r w:rsidR="00EF0C1C" w:rsidRPr="0085232B">
              <w:rPr>
                <w:rFonts w:cs="Arial"/>
                <w:sz w:val="18"/>
                <w:szCs w:val="18"/>
              </w:rPr>
              <w:t>personnel</w:t>
            </w:r>
            <w:r w:rsidR="00221201" w:rsidRPr="0085232B">
              <w:rPr>
                <w:rFonts w:cs="Arial"/>
                <w:sz w:val="18"/>
                <w:szCs w:val="18"/>
              </w:rPr>
              <w:t>: c</w:t>
            </w:r>
            <w:r w:rsidR="00BB3FC8" w:rsidRPr="0085232B">
              <w:rPr>
                <w:rFonts w:cs="Arial"/>
                <w:sz w:val="18"/>
                <w:szCs w:val="18"/>
              </w:rPr>
              <w:t>ontacter Marc-André Croteau</w:t>
            </w:r>
            <w:r w:rsidR="00EF0C1C" w:rsidRPr="0085232B">
              <w:rPr>
                <w:rFonts w:cs="Arial"/>
                <w:sz w:val="18"/>
                <w:szCs w:val="18"/>
              </w:rPr>
              <w:t xml:space="preserve"> pour toute question.</w:t>
            </w:r>
          </w:p>
          <w:p w:rsidR="00221201" w:rsidRPr="005679DA" w:rsidRDefault="00627384" w:rsidP="00627384">
            <w:pPr>
              <w:spacing w:before="120" w:after="120"/>
              <w:ind w:right="-45"/>
              <w:jc w:val="left"/>
              <w:rPr>
                <w:rFonts w:cs="Arial"/>
                <w:color w:val="FF0000"/>
                <w:sz w:val="18"/>
                <w:szCs w:val="18"/>
                <w:lang w:val="x-none" w:eastAsia="x-none"/>
              </w:rPr>
            </w:pPr>
            <w:r>
              <w:rPr>
                <w:rFonts w:cs="Arial"/>
                <w:sz w:val="18"/>
                <w:szCs w:val="18"/>
              </w:rPr>
              <w:t xml:space="preserve">                                      </w:t>
            </w:r>
            <w:r w:rsidR="0035712E">
              <w:rPr>
                <w:rFonts w:cs="Arial"/>
                <w:sz w:val="18"/>
                <w:szCs w:val="18"/>
              </w:rPr>
              <w:t>Pour les m</w:t>
            </w:r>
            <w:r w:rsidR="00221201" w:rsidRPr="138E4455">
              <w:rPr>
                <w:rFonts w:cs="Arial"/>
                <w:sz w:val="18"/>
                <w:szCs w:val="18"/>
              </w:rPr>
              <w:t xml:space="preserve">embres étudiants: contacter </w:t>
            </w:r>
            <w:r w:rsidR="002C5D47">
              <w:rPr>
                <w:rFonts w:cs="Arial"/>
                <w:sz w:val="18"/>
                <w:szCs w:val="18"/>
              </w:rPr>
              <w:t xml:space="preserve">Sylvie Richard </w:t>
            </w:r>
            <w:r w:rsidR="00EF0C1C" w:rsidRPr="138E4455">
              <w:rPr>
                <w:rFonts w:cs="Arial"/>
                <w:sz w:val="18"/>
                <w:szCs w:val="18"/>
              </w:rPr>
              <w:t>pour toute question.</w:t>
            </w: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S’assurer qu’une personne accompagne la personne victime jusqu’à son auto, son vélo, l’arrêt d’autobus ou la station de métro.</w:t>
            </w:r>
          </w:p>
        </w:tc>
        <w:tc>
          <w:tcPr>
            <w:tcW w:w="2016"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Services administratifs du centre</w:t>
            </w:r>
          </w:p>
        </w:tc>
        <w:tc>
          <w:tcPr>
            <w:tcW w:w="2177" w:type="dxa"/>
            <w:shd w:val="clear" w:color="auto" w:fill="auto"/>
          </w:tcPr>
          <w:p w:rsidR="00347892" w:rsidRPr="005679DA"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Demander aux collègues de ne pas fournir de renseignements personnels sur la personne victime.</w:t>
            </w:r>
          </w:p>
        </w:tc>
        <w:tc>
          <w:tcPr>
            <w:tcW w:w="2016"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Personne responsable</w:t>
            </w:r>
          </w:p>
        </w:tc>
        <w:tc>
          <w:tcPr>
            <w:tcW w:w="2177" w:type="dxa"/>
            <w:shd w:val="clear" w:color="auto" w:fill="auto"/>
          </w:tcPr>
          <w:p w:rsidR="00347892" w:rsidRPr="005679DA"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 xml:space="preserve">Offrir aux personnes de l’accueil du centre une photo et une description de </w:t>
            </w:r>
            <w:r w:rsidR="00DF70F7">
              <w:rPr>
                <w:rFonts w:cs="Arial"/>
                <w:sz w:val="18"/>
                <w:szCs w:val="18"/>
              </w:rPr>
              <w:t>la personne violente</w:t>
            </w:r>
            <w:r w:rsidRPr="005679DA">
              <w:rPr>
                <w:rFonts w:cs="Arial"/>
                <w:sz w:val="18"/>
                <w:szCs w:val="18"/>
              </w:rPr>
              <w:t xml:space="preserve"> et une marche à suivre pour l’empêcher d’entrer sur les lieux.</w:t>
            </w:r>
          </w:p>
        </w:tc>
        <w:tc>
          <w:tcPr>
            <w:tcW w:w="2016"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Services administratifs du centre</w:t>
            </w:r>
          </w:p>
        </w:tc>
        <w:tc>
          <w:tcPr>
            <w:tcW w:w="2177" w:type="dxa"/>
            <w:shd w:val="clear" w:color="auto" w:fill="auto"/>
          </w:tcPr>
          <w:p w:rsidR="00347892" w:rsidRPr="005679DA"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 xml:space="preserve">Vérifier auprès de la personne victime s’il y a une ordonnance d’interdiction de contact; si c’est le cas, prévenir la police si la </w:t>
            </w:r>
            <w:r w:rsidR="00DF70F7">
              <w:rPr>
                <w:rFonts w:cs="Arial"/>
                <w:sz w:val="18"/>
                <w:szCs w:val="18"/>
              </w:rPr>
              <w:t>personne violente</w:t>
            </w:r>
            <w:r w:rsidRPr="005679DA">
              <w:rPr>
                <w:rFonts w:cs="Arial"/>
                <w:sz w:val="18"/>
                <w:szCs w:val="18"/>
              </w:rPr>
              <w:t xml:space="preserve"> se présente sur les lieux de l’organisation.</w:t>
            </w:r>
          </w:p>
        </w:tc>
        <w:tc>
          <w:tcPr>
            <w:tcW w:w="2016"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Personne-ressource à l’INRS en collaboration avec les services administratifs du centre</w:t>
            </w:r>
          </w:p>
        </w:tc>
        <w:tc>
          <w:tcPr>
            <w:tcW w:w="2177" w:type="dxa"/>
            <w:shd w:val="clear" w:color="auto" w:fill="auto"/>
          </w:tcPr>
          <w:p w:rsidR="00347892" w:rsidRPr="005679DA"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Choisir un mot ou une phrase clé avec la personne victime qu’elle peut utiliser si elle est en danger et qu’elle a besoin d’aide.</w:t>
            </w:r>
          </w:p>
        </w:tc>
        <w:tc>
          <w:tcPr>
            <w:tcW w:w="2016" w:type="dxa"/>
            <w:shd w:val="clear" w:color="auto" w:fill="auto"/>
          </w:tcPr>
          <w:p w:rsidR="00347892" w:rsidRPr="005679DA" w:rsidRDefault="00AF4E2C">
            <w:pPr>
              <w:spacing w:before="100" w:beforeAutospacing="1" w:after="100" w:afterAutospacing="1"/>
              <w:ind w:right="-45"/>
              <w:jc w:val="left"/>
              <w:rPr>
                <w:rFonts w:cs="Arial"/>
                <w:sz w:val="18"/>
                <w:szCs w:val="18"/>
              </w:rPr>
            </w:pPr>
            <w:r w:rsidRPr="005679DA">
              <w:rPr>
                <w:rFonts w:cs="Arial"/>
                <w:sz w:val="18"/>
                <w:szCs w:val="18"/>
              </w:rPr>
              <w:t>Personne-ressource à l’INRS</w:t>
            </w:r>
            <w:r>
              <w:rPr>
                <w:rFonts w:cs="Arial"/>
                <w:sz w:val="18"/>
                <w:szCs w:val="18"/>
              </w:rPr>
              <w:t xml:space="preserve"> et p</w:t>
            </w:r>
            <w:r w:rsidRPr="005679DA">
              <w:rPr>
                <w:rFonts w:cs="Arial"/>
                <w:sz w:val="18"/>
                <w:szCs w:val="18"/>
              </w:rPr>
              <w:t>ersonne responsable</w:t>
            </w:r>
          </w:p>
        </w:tc>
        <w:tc>
          <w:tcPr>
            <w:tcW w:w="2177" w:type="dxa"/>
            <w:shd w:val="clear" w:color="auto" w:fill="auto"/>
          </w:tcPr>
          <w:p w:rsidR="00347892" w:rsidRPr="005679DA"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Proposer à la personne victime d’apporter un bagage d’urgence au travail si elle a besoin de partir rapidement.</w:t>
            </w:r>
          </w:p>
        </w:tc>
        <w:tc>
          <w:tcPr>
            <w:tcW w:w="2016"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Personne responsable</w:t>
            </w:r>
          </w:p>
        </w:tc>
        <w:tc>
          <w:tcPr>
            <w:tcW w:w="2177" w:type="dxa"/>
            <w:shd w:val="clear" w:color="auto" w:fill="auto"/>
          </w:tcPr>
          <w:p w:rsidR="00347892" w:rsidRPr="005679DA"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tr w:rsidR="00347892" w:rsidTr="00747956">
        <w:trPr>
          <w:trHeight w:val="300"/>
        </w:trPr>
        <w:tc>
          <w:tcPr>
            <w:tcW w:w="2951" w:type="dxa"/>
            <w:shd w:val="clear" w:color="auto" w:fill="auto"/>
          </w:tcPr>
          <w:p w:rsidR="00347892" w:rsidRPr="005679DA" w:rsidRDefault="00347892">
            <w:pPr>
              <w:spacing w:before="100" w:beforeAutospacing="1" w:after="100" w:afterAutospacing="1"/>
              <w:ind w:right="-45"/>
              <w:jc w:val="left"/>
              <w:rPr>
                <w:rFonts w:cs="Arial"/>
                <w:sz w:val="18"/>
                <w:szCs w:val="18"/>
              </w:rPr>
            </w:pPr>
            <w:r w:rsidRPr="005679DA">
              <w:rPr>
                <w:rFonts w:cs="Arial"/>
                <w:sz w:val="18"/>
                <w:szCs w:val="18"/>
              </w:rPr>
              <w:t>Demander à la personne victime de choisir une personne de référence (famille, collègue, ami) qu’il sera possible d’appeler si nécessaire.</w:t>
            </w:r>
          </w:p>
        </w:tc>
        <w:tc>
          <w:tcPr>
            <w:tcW w:w="2016" w:type="dxa"/>
            <w:shd w:val="clear" w:color="auto" w:fill="auto"/>
          </w:tcPr>
          <w:p w:rsidR="00347892" w:rsidRPr="005679DA" w:rsidRDefault="00347892" w:rsidP="00C41D92">
            <w:pPr>
              <w:spacing w:before="100" w:beforeAutospacing="1" w:after="100" w:afterAutospacing="1"/>
              <w:ind w:right="-45"/>
              <w:jc w:val="left"/>
              <w:rPr>
                <w:rFonts w:cs="Arial"/>
                <w:sz w:val="18"/>
                <w:szCs w:val="18"/>
              </w:rPr>
            </w:pPr>
            <w:r w:rsidRPr="005679DA">
              <w:rPr>
                <w:rFonts w:cs="Arial"/>
                <w:sz w:val="18"/>
                <w:szCs w:val="18"/>
              </w:rPr>
              <w:t>Personne-ressource à l’INRS</w:t>
            </w:r>
            <w:r w:rsidR="00C41D92">
              <w:rPr>
                <w:rFonts w:cs="Arial"/>
                <w:sz w:val="18"/>
                <w:szCs w:val="18"/>
              </w:rPr>
              <w:t xml:space="preserve"> et </w:t>
            </w:r>
            <w:r w:rsidR="00AF4E2C">
              <w:rPr>
                <w:rFonts w:cs="Arial"/>
                <w:sz w:val="18"/>
                <w:szCs w:val="18"/>
              </w:rPr>
              <w:t>p</w:t>
            </w:r>
            <w:r w:rsidRPr="005679DA">
              <w:rPr>
                <w:rFonts w:cs="Arial"/>
                <w:sz w:val="18"/>
                <w:szCs w:val="18"/>
              </w:rPr>
              <w:t>ersonne responsable</w:t>
            </w:r>
          </w:p>
        </w:tc>
        <w:tc>
          <w:tcPr>
            <w:tcW w:w="2177" w:type="dxa"/>
            <w:shd w:val="clear" w:color="auto" w:fill="auto"/>
          </w:tcPr>
          <w:p w:rsidR="00347892" w:rsidRPr="005679DA" w:rsidRDefault="00347892">
            <w:pPr>
              <w:spacing w:before="100" w:beforeAutospacing="1" w:after="100" w:afterAutospacing="1"/>
              <w:jc w:val="left"/>
              <w:rPr>
                <w:rFonts w:cs="Arial"/>
                <w:sz w:val="18"/>
                <w:szCs w:val="18"/>
                <w:lang w:val="x-none" w:eastAsia="x-none"/>
              </w:rPr>
            </w:pPr>
          </w:p>
        </w:tc>
        <w:tc>
          <w:tcPr>
            <w:tcW w:w="2320" w:type="dxa"/>
          </w:tcPr>
          <w:p w:rsidR="00347892" w:rsidRDefault="00347892">
            <w:pPr>
              <w:spacing w:before="100" w:beforeAutospacing="1" w:after="100" w:afterAutospacing="1"/>
              <w:jc w:val="left"/>
              <w:rPr>
                <w:rFonts w:cs="Arial"/>
                <w:szCs w:val="20"/>
                <w:lang w:val="x-none" w:eastAsia="x-none"/>
              </w:rPr>
            </w:pPr>
          </w:p>
        </w:tc>
      </w:tr>
      <w:bookmarkEnd w:id="1"/>
    </w:tbl>
    <w:p w:rsidR="00646A5C" w:rsidRPr="002801F7" w:rsidRDefault="00646A5C" w:rsidP="00970BAF">
      <w:pPr>
        <w:rPr>
          <w:rFonts w:cs="Arial"/>
          <w:szCs w:val="20"/>
          <w:lang w:val="x-none" w:eastAsia="x-none"/>
        </w:rPr>
      </w:pPr>
    </w:p>
    <w:sectPr w:rsidR="00646A5C" w:rsidRPr="002801F7" w:rsidSect="0034357F">
      <w:headerReference w:type="even" r:id="rId20"/>
      <w:headerReference w:type="default" r:id="rId21"/>
      <w:footerReference w:type="default" r:id="rId22"/>
      <w:pgSz w:w="12240" w:h="15840" w:code="1"/>
      <w:pgMar w:top="1440" w:right="1797" w:bottom="993" w:left="1797" w:header="720" w:footer="720"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3938" w:rsidRDefault="00063938" w:rsidP="0081134C">
      <w:r>
        <w:separator/>
      </w:r>
    </w:p>
  </w:endnote>
  <w:endnote w:type="continuationSeparator" w:id="0">
    <w:p w:rsidR="00063938" w:rsidRDefault="00063938" w:rsidP="0081134C">
      <w:r>
        <w:continuationSeparator/>
      </w:r>
    </w:p>
  </w:endnote>
  <w:endnote w:type="continuationNotice" w:id="1">
    <w:p w:rsidR="00063938" w:rsidRDefault="00063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Kyrial Sans Pro">
    <w:altName w:val="Arial"/>
    <w:charset w:val="00"/>
    <w:family w:val="auto"/>
    <w:pitch w:val="variable"/>
    <w:sig w:usb0="00000001"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Pr="00D522A2" w:rsidRDefault="00D522A2">
    <w:pPr>
      <w:pStyle w:val="Pieddepage"/>
      <w:rPr>
        <w:sz w:val="18"/>
        <w:szCs w:val="18"/>
        <w:lang w:val="fr-CA"/>
      </w:rPr>
    </w:pPr>
    <w:r>
      <w:rPr>
        <w:bCs/>
        <w:sz w:val="18"/>
        <w:szCs w:val="18"/>
        <w:lang w:val="fr-CA"/>
      </w:rPr>
      <w:tab/>
    </w:r>
    <w:r>
      <w:rPr>
        <w:bCs/>
        <w:sz w:val="18"/>
        <w:szCs w:val="18"/>
        <w:lang w:val="fr-CA"/>
      </w:rPr>
      <w:tab/>
    </w:r>
    <w:r w:rsidR="002E01B0" w:rsidRPr="000F4AEF">
      <w:rPr>
        <w:sz w:val="18"/>
        <w:szCs w:val="18"/>
        <w:lang w:val="fr-FR"/>
      </w:rPr>
      <w:t xml:space="preserve">Page </w:t>
    </w:r>
    <w:r w:rsidR="002E01B0">
      <w:rPr>
        <w:bCs/>
        <w:sz w:val="18"/>
        <w:szCs w:val="18"/>
        <w:lang w:val="fr-FR"/>
      </w:rPr>
      <w:t>4</w:t>
    </w:r>
    <w:r w:rsidR="002E01B0" w:rsidRPr="000F4AEF">
      <w:rPr>
        <w:sz w:val="18"/>
        <w:szCs w:val="18"/>
        <w:lang w:val="fr-FR"/>
      </w:rPr>
      <w:t xml:space="preserve"> sur </w:t>
    </w:r>
    <w:r w:rsidR="002E01B0">
      <w:rPr>
        <w:sz w:val="18"/>
        <w:szCs w:val="18"/>
        <w:lang w:val="fr-FR"/>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Pr="00D522A2" w:rsidRDefault="002C417A">
    <w:pPr>
      <w:pStyle w:val="Pieddepage"/>
      <w:rPr>
        <w:sz w:val="18"/>
        <w:szCs w:val="18"/>
        <w:lang w:val="fr-CA"/>
      </w:rPr>
    </w:pPr>
    <w:r>
      <w:rPr>
        <w:sz w:val="18"/>
        <w:szCs w:val="18"/>
        <w:lang w:val="fr-CA"/>
      </w:rPr>
      <w:tab/>
    </w:r>
    <w:r w:rsidR="00D522A2" w:rsidRPr="00D522A2">
      <w:rPr>
        <w:sz w:val="18"/>
        <w:szCs w:val="18"/>
        <w:lang w:val="fr-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Pr="00D522A2" w:rsidRDefault="00D522A2">
    <w:pPr>
      <w:pStyle w:val="Pieddepage"/>
      <w:rPr>
        <w:sz w:val="18"/>
        <w:szCs w:val="18"/>
        <w:lang w:val="fr-CA"/>
      </w:rPr>
    </w:pPr>
    <w:r w:rsidRPr="00D522A2">
      <w:rPr>
        <w:sz w:val="18"/>
        <w:szCs w:val="18"/>
        <w:lang w:val="fr-CA"/>
      </w:rPr>
      <w:tab/>
    </w:r>
    <w:r w:rsidRPr="00D522A2">
      <w:rPr>
        <w:sz w:val="18"/>
        <w:szCs w:val="18"/>
        <w:lang w:val="fr-CA"/>
      </w:rPr>
      <w:tab/>
    </w:r>
    <w:r w:rsidR="0093385C" w:rsidRPr="000F4AEF">
      <w:rPr>
        <w:sz w:val="18"/>
        <w:szCs w:val="18"/>
        <w:lang w:val="fr-FR"/>
      </w:rPr>
      <w:t xml:space="preserve">Page </w:t>
    </w:r>
    <w:r w:rsidR="0093385C">
      <w:rPr>
        <w:bCs/>
        <w:sz w:val="18"/>
        <w:szCs w:val="18"/>
        <w:lang w:val="fr-FR"/>
      </w:rPr>
      <w:t>2</w:t>
    </w:r>
    <w:r w:rsidR="0093385C" w:rsidRPr="000F4AEF">
      <w:rPr>
        <w:sz w:val="18"/>
        <w:szCs w:val="18"/>
        <w:lang w:val="fr-FR"/>
      </w:rPr>
      <w:t xml:space="preserve"> sur </w:t>
    </w:r>
    <w:r w:rsidR="0093385C">
      <w:rPr>
        <w:sz w:val="18"/>
        <w:szCs w:val="18"/>
        <w:lang w:val="fr-FR"/>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01B0" w:rsidRDefault="002E01B0" w:rsidP="002E01B0">
    <w:pPr>
      <w:pStyle w:val="Pieddepage"/>
      <w:jc w:val="right"/>
    </w:pPr>
    <w:r w:rsidRPr="000F4AEF">
      <w:rPr>
        <w:sz w:val="18"/>
        <w:szCs w:val="18"/>
        <w:lang w:val="fr-FR"/>
      </w:rPr>
      <w:t xml:space="preserve">Page </w:t>
    </w:r>
    <w:r>
      <w:rPr>
        <w:bCs/>
        <w:sz w:val="18"/>
        <w:szCs w:val="18"/>
        <w:lang w:val="fr-FR"/>
      </w:rPr>
      <w:t>3</w:t>
    </w:r>
    <w:r w:rsidRPr="000F4AEF">
      <w:rPr>
        <w:sz w:val="18"/>
        <w:szCs w:val="18"/>
        <w:lang w:val="fr-FR"/>
      </w:rPr>
      <w:t xml:space="preserve"> sur </w:t>
    </w:r>
    <w:r>
      <w:rPr>
        <w:sz w:val="18"/>
        <w:szCs w:val="18"/>
        <w:lang w:val="fr-FR"/>
      </w:rPr>
      <w:t>4</w:t>
    </w:r>
  </w:p>
  <w:p w:rsidR="00B87CA4" w:rsidRPr="0093385C" w:rsidRDefault="00B87CA4" w:rsidP="0093385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3938" w:rsidRDefault="00063938" w:rsidP="0081134C">
      <w:r>
        <w:separator/>
      </w:r>
    </w:p>
  </w:footnote>
  <w:footnote w:type="continuationSeparator" w:id="0">
    <w:p w:rsidR="00063938" w:rsidRDefault="00063938" w:rsidP="0081134C">
      <w:r>
        <w:continuationSeparator/>
      </w:r>
    </w:p>
  </w:footnote>
  <w:footnote w:type="continuationNotice" w:id="1">
    <w:p w:rsidR="00063938" w:rsidRDefault="00063938"/>
  </w:footnote>
  <w:footnote w:id="2">
    <w:p w:rsidR="00347892" w:rsidRPr="00596C86" w:rsidRDefault="00347892">
      <w:pPr>
        <w:pStyle w:val="Notedebasdepage"/>
        <w:rPr>
          <w:sz w:val="16"/>
          <w:szCs w:val="16"/>
        </w:rPr>
      </w:pPr>
      <w:r w:rsidRPr="00596C86">
        <w:rPr>
          <w:rStyle w:val="Appelnotedebasdep"/>
          <w:sz w:val="16"/>
          <w:szCs w:val="16"/>
        </w:rPr>
        <w:footnoteRef/>
      </w:r>
      <w:r w:rsidRPr="00596C86">
        <w:rPr>
          <w:sz w:val="16"/>
          <w:szCs w:val="16"/>
        </w:rPr>
        <w:t xml:space="preserve"> </w:t>
      </w:r>
      <w:r w:rsidRPr="00596C86">
        <w:rPr>
          <w:rStyle w:val="Appelnotedebasdep"/>
          <w:rFonts w:cs="Arial"/>
          <w:sz w:val="16"/>
          <w:szCs w:val="16"/>
          <w:vertAlign w:val="baseline"/>
        </w:rPr>
        <w:t xml:space="preserve">La personne responsable peut être la supérieure immédiate ou le supérieur immédiat d’un membre du personnel, ou pour ce qui est des membres étudiants, </w:t>
      </w:r>
      <w:r w:rsidRPr="00596C86">
        <w:rPr>
          <w:rFonts w:cs="Arial"/>
          <w:sz w:val="16"/>
          <w:szCs w:val="16"/>
        </w:rPr>
        <w:t>la direction de recherche</w:t>
      </w:r>
      <w:r w:rsidRPr="00596C86">
        <w:rPr>
          <w:rStyle w:val="Appelnotedebasdep"/>
          <w:rFonts w:cs="Arial"/>
          <w:sz w:val="16"/>
          <w:szCs w:val="16"/>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331A" w:rsidRDefault="0072331A" w:rsidP="0072331A">
    <w:pPr>
      <w:jc w:val="left"/>
      <w:rPr>
        <w:rFonts w:ascii="Arial Gras" w:hAnsi="Arial Gras" w:cs="Arial"/>
        <w:b/>
        <w:bCs/>
        <w:smallCaps/>
        <w:sz w:val="18"/>
        <w:szCs w:val="18"/>
      </w:rPr>
    </w:pPr>
    <w:r w:rsidRPr="0072331A">
      <w:rPr>
        <w:rFonts w:ascii="Arial Gras" w:hAnsi="Arial Gras" w:cs="Arial"/>
        <w:b/>
        <w:bCs/>
        <w:smallCaps/>
        <w:sz w:val="18"/>
        <w:szCs w:val="18"/>
      </w:rPr>
      <w:t xml:space="preserve">Guide à l’intention des responsables de l’accueil </w:t>
    </w:r>
  </w:p>
  <w:p w:rsidR="0072331A" w:rsidRPr="0072331A" w:rsidRDefault="0072331A" w:rsidP="0072331A">
    <w:pPr>
      <w:pBdr>
        <w:bottom w:val="single" w:sz="4" w:space="1" w:color="auto"/>
      </w:pBdr>
      <w:jc w:val="left"/>
      <w:rPr>
        <w:rFonts w:ascii="Arial Gras" w:hAnsi="Arial Gras" w:cs="Arial"/>
        <w:b/>
        <w:bCs/>
        <w:smallCaps/>
        <w:sz w:val="18"/>
        <w:szCs w:val="18"/>
        <w:lang w:val="fr-FR"/>
      </w:rPr>
    </w:pPr>
    <w:r w:rsidRPr="0072331A">
      <w:rPr>
        <w:rFonts w:ascii="Arial Gras" w:hAnsi="Arial Gras" w:cs="Arial"/>
        <w:b/>
        <w:bCs/>
        <w:smallCaps/>
        <w:sz w:val="18"/>
        <w:szCs w:val="18"/>
      </w:rPr>
      <w:t xml:space="preserve">et de l’intégration </w:t>
    </w:r>
    <w:r w:rsidR="001F68B9">
      <w:rPr>
        <w:rFonts w:ascii="Arial Gras" w:hAnsi="Arial Gras" w:cs="Arial"/>
        <w:b/>
        <w:bCs/>
        <w:smallCaps/>
        <w:sz w:val="18"/>
        <w:szCs w:val="18"/>
      </w:rPr>
      <w:t xml:space="preserve">de </w:t>
    </w:r>
    <w:r w:rsidR="00B7712C">
      <w:rPr>
        <w:rFonts w:ascii="Arial Gras" w:hAnsi="Arial Gras" w:cs="Arial"/>
        <w:b/>
        <w:bCs/>
        <w:smallCaps/>
        <w:sz w:val="18"/>
        <w:szCs w:val="18"/>
      </w:rPr>
      <w:t>la Nouvelle personne</w:t>
    </w:r>
  </w:p>
  <w:p w:rsidR="00B87CA4" w:rsidRDefault="00B87CA4">
    <w:pPr>
      <w:pStyle w:val="En-tte"/>
    </w:pPr>
  </w:p>
  <w:p w:rsidR="0072331A" w:rsidRDefault="007233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Default="00B87CA4" w:rsidP="00A3654B">
    <w:pPr>
      <w:pStyle w:val="En-tte"/>
      <w:jc w:val="right"/>
      <w:rPr>
        <w:rFonts w:cs="Arial"/>
      </w:rPr>
    </w:pPr>
  </w:p>
  <w:p w:rsidR="0072331A" w:rsidRPr="00D50535" w:rsidRDefault="0072331A" w:rsidP="00A3654B">
    <w:pPr>
      <w:pStyle w:val="En-tte"/>
      <w:jc w:val="righ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Default="00B87CA4">
    <w:pPr>
      <w:pStyle w:val="En-tte"/>
      <w:rPr>
        <w:rFonts w:cs="Arial"/>
        <w:szCs w:val="20"/>
        <w:lang w:val="fr-FR"/>
      </w:rPr>
    </w:pPr>
  </w:p>
  <w:p w:rsidR="001A1CD6" w:rsidRPr="0072331A" w:rsidRDefault="001A1CD6" w:rsidP="001A1CD6">
    <w:pPr>
      <w:pBdr>
        <w:bottom w:val="single" w:sz="4" w:space="1" w:color="auto"/>
      </w:pBdr>
      <w:jc w:val="right"/>
      <w:rPr>
        <w:rFonts w:ascii="Arial Gras" w:hAnsi="Arial Gras" w:cs="Arial"/>
        <w:b/>
        <w:bCs/>
        <w:smallCaps/>
        <w:sz w:val="18"/>
        <w:szCs w:val="18"/>
        <w:lang w:val="fr-FR"/>
      </w:rPr>
    </w:pPr>
    <w:r>
      <w:rPr>
        <w:rFonts w:ascii="Arial Gras" w:hAnsi="Arial Gras" w:cs="Arial"/>
        <w:b/>
        <w:bCs/>
        <w:smallCaps/>
        <w:sz w:val="18"/>
        <w:szCs w:val="18"/>
      </w:rPr>
      <w:t xml:space="preserve">Plan </w:t>
    </w:r>
    <w:r w:rsidR="006D1317">
      <w:rPr>
        <w:rFonts w:ascii="Arial Gras" w:hAnsi="Arial Gras" w:cs="Arial"/>
        <w:b/>
        <w:bCs/>
        <w:smallCaps/>
        <w:sz w:val="18"/>
        <w:szCs w:val="18"/>
      </w:rPr>
      <w:t>de sécurité</w:t>
    </w:r>
    <w:r w:rsidR="00676664">
      <w:rPr>
        <w:rFonts w:ascii="Arial Gras" w:hAnsi="Arial Gras" w:cs="Arial"/>
        <w:b/>
        <w:bCs/>
        <w:smallCaps/>
        <w:sz w:val="18"/>
        <w:szCs w:val="18"/>
      </w:rPr>
      <w:t xml:space="preserve"> en cas de situation</w:t>
    </w:r>
    <w:r>
      <w:rPr>
        <w:rFonts w:ascii="Arial Gras" w:hAnsi="Arial Gras" w:cs="Arial"/>
        <w:b/>
        <w:bCs/>
        <w:smallCaps/>
        <w:sz w:val="18"/>
        <w:szCs w:val="18"/>
      </w:rPr>
      <w:t xml:space="preserve"> de violence conjugale</w:t>
    </w:r>
    <w:r w:rsidR="00676664">
      <w:rPr>
        <w:rFonts w:ascii="Arial Gras" w:hAnsi="Arial Gras" w:cs="Arial"/>
        <w:b/>
        <w:bCs/>
        <w:smallCaps/>
        <w:sz w:val="18"/>
        <w:szCs w:val="18"/>
      </w:rPr>
      <w:t xml:space="preserve"> </w:t>
    </w:r>
    <w:r w:rsidR="002C7E45">
      <w:rPr>
        <w:rFonts w:ascii="Arial Gras" w:hAnsi="Arial Gras" w:cs="Arial"/>
        <w:b/>
        <w:bCs/>
        <w:smallCaps/>
        <w:sz w:val="18"/>
        <w:szCs w:val="18"/>
      </w:rPr>
      <w:t>ou familiale</w:t>
    </w:r>
  </w:p>
  <w:p w:rsidR="00B87CA4" w:rsidRPr="001A1CD6" w:rsidRDefault="00B87CA4">
    <w:pPr>
      <w:pStyle w:val="En-tte"/>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6664" w:rsidRPr="0072331A" w:rsidRDefault="00676664" w:rsidP="00676664">
    <w:pPr>
      <w:pBdr>
        <w:bottom w:val="single" w:sz="4" w:space="1" w:color="auto"/>
      </w:pBdr>
      <w:jc w:val="right"/>
      <w:rPr>
        <w:rFonts w:ascii="Arial Gras" w:hAnsi="Arial Gras" w:cs="Arial"/>
        <w:b/>
        <w:bCs/>
        <w:smallCaps/>
        <w:sz w:val="18"/>
        <w:szCs w:val="18"/>
        <w:lang w:val="fr-FR"/>
      </w:rPr>
    </w:pPr>
    <w:r>
      <w:rPr>
        <w:rFonts w:ascii="Arial Gras" w:hAnsi="Arial Gras" w:cs="Arial"/>
        <w:b/>
        <w:bCs/>
        <w:smallCaps/>
        <w:sz w:val="18"/>
        <w:szCs w:val="18"/>
      </w:rPr>
      <w:t xml:space="preserve">Plan de sécurité en cas de situation de violence conjugale </w:t>
    </w:r>
    <w:r w:rsidR="00883161">
      <w:rPr>
        <w:rFonts w:ascii="Arial Gras" w:hAnsi="Arial Gras" w:cs="Arial"/>
        <w:b/>
        <w:bCs/>
        <w:smallCaps/>
        <w:sz w:val="18"/>
        <w:szCs w:val="18"/>
      </w:rPr>
      <w:t>ou familiale</w:t>
    </w:r>
  </w:p>
  <w:p w:rsidR="00D522A2" w:rsidRPr="00945112" w:rsidRDefault="00D522A2">
    <w:pPr>
      <w:pStyle w:val="En-tte"/>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6664" w:rsidRPr="0072331A" w:rsidRDefault="00676664" w:rsidP="00676664">
    <w:pPr>
      <w:pBdr>
        <w:bottom w:val="single" w:sz="4" w:space="1" w:color="auto"/>
      </w:pBdr>
      <w:jc w:val="right"/>
      <w:rPr>
        <w:rFonts w:ascii="Arial Gras" w:hAnsi="Arial Gras" w:cs="Arial"/>
        <w:b/>
        <w:bCs/>
        <w:smallCaps/>
        <w:sz w:val="18"/>
        <w:szCs w:val="18"/>
        <w:lang w:val="fr-FR"/>
      </w:rPr>
    </w:pPr>
    <w:r>
      <w:rPr>
        <w:rFonts w:ascii="Arial Gras" w:hAnsi="Arial Gras" w:cs="Arial"/>
        <w:b/>
        <w:bCs/>
        <w:smallCaps/>
        <w:sz w:val="18"/>
        <w:szCs w:val="18"/>
      </w:rPr>
      <w:t xml:space="preserve">Plan de sécurité en cas de situation de violence conjugale </w:t>
    </w:r>
    <w:r w:rsidR="002C7E45">
      <w:rPr>
        <w:rFonts w:ascii="Arial Gras" w:hAnsi="Arial Gras" w:cs="Arial"/>
        <w:b/>
        <w:bCs/>
        <w:smallCaps/>
        <w:sz w:val="18"/>
        <w:szCs w:val="18"/>
      </w:rPr>
      <w:t>ou familiale</w:t>
    </w:r>
  </w:p>
  <w:p w:rsidR="00B87CA4" w:rsidRPr="00676664" w:rsidRDefault="00B87CA4" w:rsidP="00A3654B">
    <w:pPr>
      <w:pStyle w:val="En-tte"/>
      <w:jc w:val="right"/>
      <w:rPr>
        <w:rFonts w:cs="Arial"/>
        <w:lang w:val="fr-FR"/>
      </w:rPr>
    </w:pPr>
  </w:p>
  <w:p w:rsidR="0072331A" w:rsidRPr="00D50535" w:rsidRDefault="0072331A" w:rsidP="00A3654B">
    <w:pPr>
      <w:pStyle w:val="En-tte"/>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808"/>
    <w:multiLevelType w:val="multilevel"/>
    <w:tmpl w:val="0C0C0025"/>
    <w:styleLink w:val="Style4"/>
    <w:lvl w:ilvl="0">
      <w:start w:val="2"/>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B2C0AAB"/>
    <w:multiLevelType w:val="hybridMultilevel"/>
    <w:tmpl w:val="6EA082D2"/>
    <w:lvl w:ilvl="0" w:tplc="EFF4258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CE721D"/>
    <w:multiLevelType w:val="multilevel"/>
    <w:tmpl w:val="0C0C0025"/>
    <w:styleLink w:val="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1B44E59"/>
    <w:multiLevelType w:val="multilevel"/>
    <w:tmpl w:val="081A4A5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4508000A"/>
    <w:multiLevelType w:val="hybridMultilevel"/>
    <w:tmpl w:val="5F0E2C48"/>
    <w:lvl w:ilvl="0" w:tplc="3C5AD490">
      <w:start w:val="1"/>
      <w:numFmt w:val="decimal"/>
      <w:pStyle w:val="cadret3numrotation"/>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5" w15:restartNumberingAfterBreak="0">
    <w:nsid w:val="47D6102B"/>
    <w:multiLevelType w:val="multilevel"/>
    <w:tmpl w:val="FD08B65C"/>
    <w:styleLink w:val="Style5"/>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02730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627460">
    <w:abstractNumId w:val="3"/>
  </w:num>
  <w:num w:numId="3" w16cid:durableId="612977981">
    <w:abstractNumId w:val="2"/>
  </w:num>
  <w:num w:numId="4" w16cid:durableId="1525288062">
    <w:abstractNumId w:val="0"/>
  </w:num>
  <w:num w:numId="5" w16cid:durableId="76904909">
    <w:abstractNumId w:val="5"/>
  </w:num>
  <w:num w:numId="6" w16cid:durableId="57910080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0C"/>
    <w:rsid w:val="00001A1C"/>
    <w:rsid w:val="00004196"/>
    <w:rsid w:val="00006AA2"/>
    <w:rsid w:val="000107A5"/>
    <w:rsid w:val="00011F01"/>
    <w:rsid w:val="0001216A"/>
    <w:rsid w:val="0001385C"/>
    <w:rsid w:val="00013CE0"/>
    <w:rsid w:val="000153D3"/>
    <w:rsid w:val="00015BA6"/>
    <w:rsid w:val="000166E7"/>
    <w:rsid w:val="000208CE"/>
    <w:rsid w:val="00022462"/>
    <w:rsid w:val="00023D2A"/>
    <w:rsid w:val="000326BF"/>
    <w:rsid w:val="00037552"/>
    <w:rsid w:val="0003795C"/>
    <w:rsid w:val="00040850"/>
    <w:rsid w:val="000447DA"/>
    <w:rsid w:val="0004584F"/>
    <w:rsid w:val="00050C6D"/>
    <w:rsid w:val="000535D5"/>
    <w:rsid w:val="000556C2"/>
    <w:rsid w:val="00057975"/>
    <w:rsid w:val="00061C9F"/>
    <w:rsid w:val="00062865"/>
    <w:rsid w:val="00063938"/>
    <w:rsid w:val="0006662C"/>
    <w:rsid w:val="00067506"/>
    <w:rsid w:val="0007171B"/>
    <w:rsid w:val="00073B4A"/>
    <w:rsid w:val="000760D9"/>
    <w:rsid w:val="00077285"/>
    <w:rsid w:val="000773CA"/>
    <w:rsid w:val="00080F2D"/>
    <w:rsid w:val="00081595"/>
    <w:rsid w:val="00081BB5"/>
    <w:rsid w:val="000821C4"/>
    <w:rsid w:val="00085F6B"/>
    <w:rsid w:val="000860C2"/>
    <w:rsid w:val="00086F9F"/>
    <w:rsid w:val="00087533"/>
    <w:rsid w:val="00091215"/>
    <w:rsid w:val="00091FFB"/>
    <w:rsid w:val="0009216A"/>
    <w:rsid w:val="000968A4"/>
    <w:rsid w:val="00096EDC"/>
    <w:rsid w:val="000A53F7"/>
    <w:rsid w:val="000A60AB"/>
    <w:rsid w:val="000A6939"/>
    <w:rsid w:val="000B0318"/>
    <w:rsid w:val="000B1EA7"/>
    <w:rsid w:val="000B460F"/>
    <w:rsid w:val="000B6B92"/>
    <w:rsid w:val="000B6C0A"/>
    <w:rsid w:val="000C7ED7"/>
    <w:rsid w:val="000D0B51"/>
    <w:rsid w:val="000D2D10"/>
    <w:rsid w:val="000D2F15"/>
    <w:rsid w:val="000D65DD"/>
    <w:rsid w:val="000D66FA"/>
    <w:rsid w:val="000D707D"/>
    <w:rsid w:val="000E053F"/>
    <w:rsid w:val="000E103C"/>
    <w:rsid w:val="000E1F90"/>
    <w:rsid w:val="000E327E"/>
    <w:rsid w:val="000E4920"/>
    <w:rsid w:val="000E60A9"/>
    <w:rsid w:val="000E6A1A"/>
    <w:rsid w:val="000F0227"/>
    <w:rsid w:val="000F07D1"/>
    <w:rsid w:val="000F1E6A"/>
    <w:rsid w:val="000F31A5"/>
    <w:rsid w:val="000F4E7E"/>
    <w:rsid w:val="000F5380"/>
    <w:rsid w:val="000F5E16"/>
    <w:rsid w:val="000F6311"/>
    <w:rsid w:val="000F647B"/>
    <w:rsid w:val="000F7657"/>
    <w:rsid w:val="00101181"/>
    <w:rsid w:val="001012D7"/>
    <w:rsid w:val="00102859"/>
    <w:rsid w:val="00103A85"/>
    <w:rsid w:val="00104900"/>
    <w:rsid w:val="00104FBD"/>
    <w:rsid w:val="00105560"/>
    <w:rsid w:val="00110BD7"/>
    <w:rsid w:val="00114E33"/>
    <w:rsid w:val="00116165"/>
    <w:rsid w:val="00116EB1"/>
    <w:rsid w:val="00120346"/>
    <w:rsid w:val="00120BBC"/>
    <w:rsid w:val="00123FEC"/>
    <w:rsid w:val="00124106"/>
    <w:rsid w:val="00127FFB"/>
    <w:rsid w:val="00134E3F"/>
    <w:rsid w:val="00135C5E"/>
    <w:rsid w:val="00135CCC"/>
    <w:rsid w:val="001414DD"/>
    <w:rsid w:val="00142FCF"/>
    <w:rsid w:val="00143C67"/>
    <w:rsid w:val="00145968"/>
    <w:rsid w:val="0014681E"/>
    <w:rsid w:val="00146AE9"/>
    <w:rsid w:val="001503FD"/>
    <w:rsid w:val="00150E7A"/>
    <w:rsid w:val="0015176D"/>
    <w:rsid w:val="001528E3"/>
    <w:rsid w:val="001561C3"/>
    <w:rsid w:val="00160BD3"/>
    <w:rsid w:val="00163309"/>
    <w:rsid w:val="001635CA"/>
    <w:rsid w:val="0016433D"/>
    <w:rsid w:val="00164363"/>
    <w:rsid w:val="00165C4C"/>
    <w:rsid w:val="00170B52"/>
    <w:rsid w:val="00171C0D"/>
    <w:rsid w:val="00172B0D"/>
    <w:rsid w:val="0017467D"/>
    <w:rsid w:val="001751BF"/>
    <w:rsid w:val="0017674A"/>
    <w:rsid w:val="00176833"/>
    <w:rsid w:val="00180DF5"/>
    <w:rsid w:val="00180EFB"/>
    <w:rsid w:val="001835D5"/>
    <w:rsid w:val="00185496"/>
    <w:rsid w:val="00185705"/>
    <w:rsid w:val="001873E2"/>
    <w:rsid w:val="0018758F"/>
    <w:rsid w:val="0018785E"/>
    <w:rsid w:val="00187D65"/>
    <w:rsid w:val="001908BA"/>
    <w:rsid w:val="00191E37"/>
    <w:rsid w:val="001A1CD6"/>
    <w:rsid w:val="001A51B1"/>
    <w:rsid w:val="001A5A0A"/>
    <w:rsid w:val="001A5FB2"/>
    <w:rsid w:val="001B088B"/>
    <w:rsid w:val="001B1E61"/>
    <w:rsid w:val="001B22F4"/>
    <w:rsid w:val="001B308A"/>
    <w:rsid w:val="001B328D"/>
    <w:rsid w:val="001B39FC"/>
    <w:rsid w:val="001B3AB1"/>
    <w:rsid w:val="001B42BC"/>
    <w:rsid w:val="001B440A"/>
    <w:rsid w:val="001B53E0"/>
    <w:rsid w:val="001B6882"/>
    <w:rsid w:val="001B70B1"/>
    <w:rsid w:val="001B7906"/>
    <w:rsid w:val="001C6332"/>
    <w:rsid w:val="001C7145"/>
    <w:rsid w:val="001C74CA"/>
    <w:rsid w:val="001C7728"/>
    <w:rsid w:val="001D2CDF"/>
    <w:rsid w:val="001D334A"/>
    <w:rsid w:val="001D3C55"/>
    <w:rsid w:val="001D420F"/>
    <w:rsid w:val="001D5B44"/>
    <w:rsid w:val="001D7B49"/>
    <w:rsid w:val="001E0272"/>
    <w:rsid w:val="001E711C"/>
    <w:rsid w:val="001F0078"/>
    <w:rsid w:val="001F0BB0"/>
    <w:rsid w:val="001F256E"/>
    <w:rsid w:val="001F3B16"/>
    <w:rsid w:val="001F3FF6"/>
    <w:rsid w:val="001F421F"/>
    <w:rsid w:val="001F4E4A"/>
    <w:rsid w:val="001F68B9"/>
    <w:rsid w:val="001F6E2B"/>
    <w:rsid w:val="00200D94"/>
    <w:rsid w:val="00200EB9"/>
    <w:rsid w:val="00201FDD"/>
    <w:rsid w:val="00202E8F"/>
    <w:rsid w:val="00204F3C"/>
    <w:rsid w:val="00206829"/>
    <w:rsid w:val="00206B00"/>
    <w:rsid w:val="00207DEE"/>
    <w:rsid w:val="0021080C"/>
    <w:rsid w:val="0021351D"/>
    <w:rsid w:val="002177F8"/>
    <w:rsid w:val="00221201"/>
    <w:rsid w:val="0022378C"/>
    <w:rsid w:val="0022533D"/>
    <w:rsid w:val="0022697C"/>
    <w:rsid w:val="00227907"/>
    <w:rsid w:val="00230D2B"/>
    <w:rsid w:val="002346D6"/>
    <w:rsid w:val="00234A6F"/>
    <w:rsid w:val="00236822"/>
    <w:rsid w:val="00241277"/>
    <w:rsid w:val="0024472F"/>
    <w:rsid w:val="002455BA"/>
    <w:rsid w:val="00251E9F"/>
    <w:rsid w:val="00252301"/>
    <w:rsid w:val="00254CB5"/>
    <w:rsid w:val="00255EF8"/>
    <w:rsid w:val="00256704"/>
    <w:rsid w:val="00260507"/>
    <w:rsid w:val="00266575"/>
    <w:rsid w:val="00267329"/>
    <w:rsid w:val="00270AC1"/>
    <w:rsid w:val="002725F6"/>
    <w:rsid w:val="00272989"/>
    <w:rsid w:val="002733F1"/>
    <w:rsid w:val="00273809"/>
    <w:rsid w:val="0027559A"/>
    <w:rsid w:val="00277117"/>
    <w:rsid w:val="00277915"/>
    <w:rsid w:val="002801F7"/>
    <w:rsid w:val="0028076D"/>
    <w:rsid w:val="0028207F"/>
    <w:rsid w:val="00282089"/>
    <w:rsid w:val="002843E6"/>
    <w:rsid w:val="00284A46"/>
    <w:rsid w:val="00290613"/>
    <w:rsid w:val="002938ED"/>
    <w:rsid w:val="00295725"/>
    <w:rsid w:val="00295FEA"/>
    <w:rsid w:val="002A0808"/>
    <w:rsid w:val="002A195E"/>
    <w:rsid w:val="002A3D40"/>
    <w:rsid w:val="002A4B32"/>
    <w:rsid w:val="002B1E1C"/>
    <w:rsid w:val="002B6864"/>
    <w:rsid w:val="002C417A"/>
    <w:rsid w:val="002C5D47"/>
    <w:rsid w:val="002C7325"/>
    <w:rsid w:val="002C7E45"/>
    <w:rsid w:val="002D1E5C"/>
    <w:rsid w:val="002D4570"/>
    <w:rsid w:val="002D47B3"/>
    <w:rsid w:val="002D6A08"/>
    <w:rsid w:val="002E01B0"/>
    <w:rsid w:val="002E02F1"/>
    <w:rsid w:val="002E2DDB"/>
    <w:rsid w:val="002E323C"/>
    <w:rsid w:val="002E5352"/>
    <w:rsid w:val="002E5422"/>
    <w:rsid w:val="002E65E7"/>
    <w:rsid w:val="002E708B"/>
    <w:rsid w:val="002E75F1"/>
    <w:rsid w:val="002F1356"/>
    <w:rsid w:val="002F1C3E"/>
    <w:rsid w:val="002F2715"/>
    <w:rsid w:val="002F37CD"/>
    <w:rsid w:val="002F5D51"/>
    <w:rsid w:val="002F7E1B"/>
    <w:rsid w:val="00300865"/>
    <w:rsid w:val="003022B8"/>
    <w:rsid w:val="003028EB"/>
    <w:rsid w:val="00303CBB"/>
    <w:rsid w:val="003040EE"/>
    <w:rsid w:val="00304783"/>
    <w:rsid w:val="00307E7E"/>
    <w:rsid w:val="00307FD0"/>
    <w:rsid w:val="00313666"/>
    <w:rsid w:val="00313781"/>
    <w:rsid w:val="00317226"/>
    <w:rsid w:val="00321D53"/>
    <w:rsid w:val="00323ACC"/>
    <w:rsid w:val="003308D2"/>
    <w:rsid w:val="00330E0F"/>
    <w:rsid w:val="00331FCD"/>
    <w:rsid w:val="00332534"/>
    <w:rsid w:val="00333CA2"/>
    <w:rsid w:val="003341D6"/>
    <w:rsid w:val="00335728"/>
    <w:rsid w:val="003368CB"/>
    <w:rsid w:val="00341B8D"/>
    <w:rsid w:val="003434C4"/>
    <w:rsid w:val="0034357F"/>
    <w:rsid w:val="00343607"/>
    <w:rsid w:val="00344BFD"/>
    <w:rsid w:val="00344F5D"/>
    <w:rsid w:val="00347892"/>
    <w:rsid w:val="00347E67"/>
    <w:rsid w:val="00350F2E"/>
    <w:rsid w:val="0035110A"/>
    <w:rsid w:val="00353220"/>
    <w:rsid w:val="00355C19"/>
    <w:rsid w:val="003562D0"/>
    <w:rsid w:val="00356682"/>
    <w:rsid w:val="00356F7C"/>
    <w:rsid w:val="0035712E"/>
    <w:rsid w:val="00360258"/>
    <w:rsid w:val="00361E31"/>
    <w:rsid w:val="00362313"/>
    <w:rsid w:val="003634A2"/>
    <w:rsid w:val="00364E8E"/>
    <w:rsid w:val="00364E9C"/>
    <w:rsid w:val="0036670F"/>
    <w:rsid w:val="003673BD"/>
    <w:rsid w:val="00370EC1"/>
    <w:rsid w:val="00373560"/>
    <w:rsid w:val="00376E0F"/>
    <w:rsid w:val="00380E86"/>
    <w:rsid w:val="0038154E"/>
    <w:rsid w:val="003853E4"/>
    <w:rsid w:val="00386251"/>
    <w:rsid w:val="00392347"/>
    <w:rsid w:val="00392B29"/>
    <w:rsid w:val="00394870"/>
    <w:rsid w:val="00397FC4"/>
    <w:rsid w:val="003A020D"/>
    <w:rsid w:val="003A10EC"/>
    <w:rsid w:val="003A2435"/>
    <w:rsid w:val="003A2612"/>
    <w:rsid w:val="003A3824"/>
    <w:rsid w:val="003A4173"/>
    <w:rsid w:val="003A4443"/>
    <w:rsid w:val="003A46B8"/>
    <w:rsid w:val="003A5F18"/>
    <w:rsid w:val="003A70DB"/>
    <w:rsid w:val="003A7990"/>
    <w:rsid w:val="003B21BF"/>
    <w:rsid w:val="003B3F46"/>
    <w:rsid w:val="003B7A0E"/>
    <w:rsid w:val="003B7F55"/>
    <w:rsid w:val="003C1AE5"/>
    <w:rsid w:val="003C36BB"/>
    <w:rsid w:val="003C3F5F"/>
    <w:rsid w:val="003C41E1"/>
    <w:rsid w:val="003C459F"/>
    <w:rsid w:val="003C6462"/>
    <w:rsid w:val="003D5FC5"/>
    <w:rsid w:val="003E0EEB"/>
    <w:rsid w:val="003E1899"/>
    <w:rsid w:val="003E1B14"/>
    <w:rsid w:val="003E1E7C"/>
    <w:rsid w:val="003E32D8"/>
    <w:rsid w:val="003E4CD2"/>
    <w:rsid w:val="003F0A2F"/>
    <w:rsid w:val="003F146B"/>
    <w:rsid w:val="003F1487"/>
    <w:rsid w:val="003F635A"/>
    <w:rsid w:val="003F7252"/>
    <w:rsid w:val="0040175F"/>
    <w:rsid w:val="00407422"/>
    <w:rsid w:val="0040775E"/>
    <w:rsid w:val="00407868"/>
    <w:rsid w:val="00411EB4"/>
    <w:rsid w:val="00412373"/>
    <w:rsid w:val="00412BEF"/>
    <w:rsid w:val="00412D02"/>
    <w:rsid w:val="00412E6D"/>
    <w:rsid w:val="00416AC7"/>
    <w:rsid w:val="00420196"/>
    <w:rsid w:val="0042021C"/>
    <w:rsid w:val="0042192A"/>
    <w:rsid w:val="0042258E"/>
    <w:rsid w:val="004245A8"/>
    <w:rsid w:val="0042644E"/>
    <w:rsid w:val="00427C3D"/>
    <w:rsid w:val="00433141"/>
    <w:rsid w:val="00433791"/>
    <w:rsid w:val="00436CEA"/>
    <w:rsid w:val="00444CFA"/>
    <w:rsid w:val="00447BF0"/>
    <w:rsid w:val="0045058D"/>
    <w:rsid w:val="0045612C"/>
    <w:rsid w:val="004577E4"/>
    <w:rsid w:val="004605A3"/>
    <w:rsid w:val="00460BD0"/>
    <w:rsid w:val="00464730"/>
    <w:rsid w:val="00466019"/>
    <w:rsid w:val="00467982"/>
    <w:rsid w:val="0047097A"/>
    <w:rsid w:val="0047166E"/>
    <w:rsid w:val="00472188"/>
    <w:rsid w:val="0047538E"/>
    <w:rsid w:val="00475B21"/>
    <w:rsid w:val="00475F01"/>
    <w:rsid w:val="00480C69"/>
    <w:rsid w:val="00480C7E"/>
    <w:rsid w:val="00481CF5"/>
    <w:rsid w:val="004823F9"/>
    <w:rsid w:val="00482AE9"/>
    <w:rsid w:val="004831BE"/>
    <w:rsid w:val="00484DA1"/>
    <w:rsid w:val="0049269A"/>
    <w:rsid w:val="004936E7"/>
    <w:rsid w:val="00494419"/>
    <w:rsid w:val="00496653"/>
    <w:rsid w:val="004970E2"/>
    <w:rsid w:val="004A0C59"/>
    <w:rsid w:val="004A2491"/>
    <w:rsid w:val="004A6D04"/>
    <w:rsid w:val="004B125D"/>
    <w:rsid w:val="004B165D"/>
    <w:rsid w:val="004B16BB"/>
    <w:rsid w:val="004B2239"/>
    <w:rsid w:val="004B4D26"/>
    <w:rsid w:val="004D0AC5"/>
    <w:rsid w:val="004D16D2"/>
    <w:rsid w:val="004D1886"/>
    <w:rsid w:val="004D4154"/>
    <w:rsid w:val="004D5A73"/>
    <w:rsid w:val="004E0A5A"/>
    <w:rsid w:val="004E0FCA"/>
    <w:rsid w:val="004E3095"/>
    <w:rsid w:val="004E5582"/>
    <w:rsid w:val="004E7BC4"/>
    <w:rsid w:val="004F0817"/>
    <w:rsid w:val="004F0D0B"/>
    <w:rsid w:val="004F1F4E"/>
    <w:rsid w:val="004F3202"/>
    <w:rsid w:val="004F321B"/>
    <w:rsid w:val="004F3ACF"/>
    <w:rsid w:val="004F694A"/>
    <w:rsid w:val="0050052F"/>
    <w:rsid w:val="0050053D"/>
    <w:rsid w:val="00501B6E"/>
    <w:rsid w:val="00502354"/>
    <w:rsid w:val="00502FA1"/>
    <w:rsid w:val="005057AC"/>
    <w:rsid w:val="00507D97"/>
    <w:rsid w:val="005142FD"/>
    <w:rsid w:val="005235A5"/>
    <w:rsid w:val="00523E34"/>
    <w:rsid w:val="00524D42"/>
    <w:rsid w:val="005266EF"/>
    <w:rsid w:val="00531AD7"/>
    <w:rsid w:val="00532446"/>
    <w:rsid w:val="00534034"/>
    <w:rsid w:val="00534EAA"/>
    <w:rsid w:val="00536334"/>
    <w:rsid w:val="0054075A"/>
    <w:rsid w:val="00546DE0"/>
    <w:rsid w:val="00551C72"/>
    <w:rsid w:val="0055246E"/>
    <w:rsid w:val="00552580"/>
    <w:rsid w:val="005548F4"/>
    <w:rsid w:val="00555BC5"/>
    <w:rsid w:val="005560F6"/>
    <w:rsid w:val="00560398"/>
    <w:rsid w:val="00562A21"/>
    <w:rsid w:val="00562C3C"/>
    <w:rsid w:val="00563E97"/>
    <w:rsid w:val="005679DA"/>
    <w:rsid w:val="00571736"/>
    <w:rsid w:val="005722A5"/>
    <w:rsid w:val="005729BC"/>
    <w:rsid w:val="00572C68"/>
    <w:rsid w:val="005753BE"/>
    <w:rsid w:val="005774D4"/>
    <w:rsid w:val="00580C36"/>
    <w:rsid w:val="005816ED"/>
    <w:rsid w:val="005817DC"/>
    <w:rsid w:val="00582A91"/>
    <w:rsid w:val="0058384C"/>
    <w:rsid w:val="00583C6B"/>
    <w:rsid w:val="00585395"/>
    <w:rsid w:val="005878AB"/>
    <w:rsid w:val="00587BE7"/>
    <w:rsid w:val="00590E6A"/>
    <w:rsid w:val="0059229B"/>
    <w:rsid w:val="00594CF7"/>
    <w:rsid w:val="00596A9C"/>
    <w:rsid w:val="00596C86"/>
    <w:rsid w:val="005A0899"/>
    <w:rsid w:val="005A16CF"/>
    <w:rsid w:val="005A44D3"/>
    <w:rsid w:val="005A6B89"/>
    <w:rsid w:val="005B110F"/>
    <w:rsid w:val="005B44FD"/>
    <w:rsid w:val="005B5CF5"/>
    <w:rsid w:val="005B687A"/>
    <w:rsid w:val="005B7DC5"/>
    <w:rsid w:val="005C66E6"/>
    <w:rsid w:val="005C6C34"/>
    <w:rsid w:val="005D004B"/>
    <w:rsid w:val="005D0A42"/>
    <w:rsid w:val="005D1237"/>
    <w:rsid w:val="005D4A56"/>
    <w:rsid w:val="005D505E"/>
    <w:rsid w:val="005D5302"/>
    <w:rsid w:val="005E05B9"/>
    <w:rsid w:val="005E05EC"/>
    <w:rsid w:val="005E27F9"/>
    <w:rsid w:val="005E2CE6"/>
    <w:rsid w:val="005E4253"/>
    <w:rsid w:val="005E6F5C"/>
    <w:rsid w:val="005F779A"/>
    <w:rsid w:val="00600BA6"/>
    <w:rsid w:val="00605698"/>
    <w:rsid w:val="006059C3"/>
    <w:rsid w:val="00606074"/>
    <w:rsid w:val="00606681"/>
    <w:rsid w:val="0061179F"/>
    <w:rsid w:val="00613E5E"/>
    <w:rsid w:val="00620064"/>
    <w:rsid w:val="0062273B"/>
    <w:rsid w:val="00623290"/>
    <w:rsid w:val="00623F45"/>
    <w:rsid w:val="00623FDA"/>
    <w:rsid w:val="00624406"/>
    <w:rsid w:val="00627384"/>
    <w:rsid w:val="00631679"/>
    <w:rsid w:val="006416D6"/>
    <w:rsid w:val="00641A2D"/>
    <w:rsid w:val="00641E6F"/>
    <w:rsid w:val="00641E7D"/>
    <w:rsid w:val="00642F0F"/>
    <w:rsid w:val="00644E89"/>
    <w:rsid w:val="00646A5C"/>
    <w:rsid w:val="00646C73"/>
    <w:rsid w:val="00647730"/>
    <w:rsid w:val="0065029D"/>
    <w:rsid w:val="00651B47"/>
    <w:rsid w:val="006531EE"/>
    <w:rsid w:val="00654B6C"/>
    <w:rsid w:val="0065734E"/>
    <w:rsid w:val="006578F3"/>
    <w:rsid w:val="006643BB"/>
    <w:rsid w:val="00666A79"/>
    <w:rsid w:val="00666CD7"/>
    <w:rsid w:val="006701A0"/>
    <w:rsid w:val="00672FF8"/>
    <w:rsid w:val="006731CE"/>
    <w:rsid w:val="00676664"/>
    <w:rsid w:val="006826A2"/>
    <w:rsid w:val="00684026"/>
    <w:rsid w:val="00692228"/>
    <w:rsid w:val="006944D5"/>
    <w:rsid w:val="006956BA"/>
    <w:rsid w:val="006A00AD"/>
    <w:rsid w:val="006A13DE"/>
    <w:rsid w:val="006A31C8"/>
    <w:rsid w:val="006A500A"/>
    <w:rsid w:val="006A5773"/>
    <w:rsid w:val="006A7D0E"/>
    <w:rsid w:val="006B3359"/>
    <w:rsid w:val="006B41B2"/>
    <w:rsid w:val="006B42AC"/>
    <w:rsid w:val="006B52D2"/>
    <w:rsid w:val="006B60D8"/>
    <w:rsid w:val="006B63A9"/>
    <w:rsid w:val="006B67F3"/>
    <w:rsid w:val="006B69E0"/>
    <w:rsid w:val="006C153D"/>
    <w:rsid w:val="006C28D3"/>
    <w:rsid w:val="006C5998"/>
    <w:rsid w:val="006C6BCC"/>
    <w:rsid w:val="006D1317"/>
    <w:rsid w:val="006D1CF1"/>
    <w:rsid w:val="006D20AE"/>
    <w:rsid w:val="006E0460"/>
    <w:rsid w:val="006E3A15"/>
    <w:rsid w:val="006F33C6"/>
    <w:rsid w:val="006F36AF"/>
    <w:rsid w:val="006F5025"/>
    <w:rsid w:val="006F62F4"/>
    <w:rsid w:val="00700DDD"/>
    <w:rsid w:val="00702474"/>
    <w:rsid w:val="0070592E"/>
    <w:rsid w:val="0070619C"/>
    <w:rsid w:val="007067E0"/>
    <w:rsid w:val="00707DE4"/>
    <w:rsid w:val="00707EA9"/>
    <w:rsid w:val="00710A06"/>
    <w:rsid w:val="00710C68"/>
    <w:rsid w:val="007117DA"/>
    <w:rsid w:val="00713418"/>
    <w:rsid w:val="007136D9"/>
    <w:rsid w:val="0071425B"/>
    <w:rsid w:val="00715C81"/>
    <w:rsid w:val="0072007A"/>
    <w:rsid w:val="007211BB"/>
    <w:rsid w:val="007218AA"/>
    <w:rsid w:val="007221B3"/>
    <w:rsid w:val="0072226D"/>
    <w:rsid w:val="0072331A"/>
    <w:rsid w:val="007253F2"/>
    <w:rsid w:val="007279D6"/>
    <w:rsid w:val="00730F70"/>
    <w:rsid w:val="00731924"/>
    <w:rsid w:val="00731B0C"/>
    <w:rsid w:val="007429C2"/>
    <w:rsid w:val="0074375F"/>
    <w:rsid w:val="007463F6"/>
    <w:rsid w:val="007475E1"/>
    <w:rsid w:val="00747956"/>
    <w:rsid w:val="007518DE"/>
    <w:rsid w:val="00751B5C"/>
    <w:rsid w:val="007549E8"/>
    <w:rsid w:val="00754A2F"/>
    <w:rsid w:val="00755E78"/>
    <w:rsid w:val="007562F6"/>
    <w:rsid w:val="00756708"/>
    <w:rsid w:val="007576DE"/>
    <w:rsid w:val="00757A03"/>
    <w:rsid w:val="00757CCC"/>
    <w:rsid w:val="007615DD"/>
    <w:rsid w:val="00763319"/>
    <w:rsid w:val="00763E01"/>
    <w:rsid w:val="007648FF"/>
    <w:rsid w:val="00770F96"/>
    <w:rsid w:val="007710EC"/>
    <w:rsid w:val="00771EB0"/>
    <w:rsid w:val="00774002"/>
    <w:rsid w:val="00774328"/>
    <w:rsid w:val="007743B1"/>
    <w:rsid w:val="00774718"/>
    <w:rsid w:val="007750C7"/>
    <w:rsid w:val="00775572"/>
    <w:rsid w:val="00776411"/>
    <w:rsid w:val="00776445"/>
    <w:rsid w:val="00777838"/>
    <w:rsid w:val="0077792C"/>
    <w:rsid w:val="00777989"/>
    <w:rsid w:val="007805B0"/>
    <w:rsid w:val="00783904"/>
    <w:rsid w:val="00783B52"/>
    <w:rsid w:val="00784F34"/>
    <w:rsid w:val="00785E6B"/>
    <w:rsid w:val="00785ED3"/>
    <w:rsid w:val="007865BD"/>
    <w:rsid w:val="00787985"/>
    <w:rsid w:val="00795BD9"/>
    <w:rsid w:val="007A2AB6"/>
    <w:rsid w:val="007A2CF9"/>
    <w:rsid w:val="007A4F1B"/>
    <w:rsid w:val="007B090F"/>
    <w:rsid w:val="007B0CBE"/>
    <w:rsid w:val="007B470A"/>
    <w:rsid w:val="007C03F7"/>
    <w:rsid w:val="007C0B83"/>
    <w:rsid w:val="007C0F73"/>
    <w:rsid w:val="007C2B26"/>
    <w:rsid w:val="007C2FAD"/>
    <w:rsid w:val="007C39DB"/>
    <w:rsid w:val="007C5BCA"/>
    <w:rsid w:val="007D013B"/>
    <w:rsid w:val="007D157E"/>
    <w:rsid w:val="007D2385"/>
    <w:rsid w:val="007D2C6E"/>
    <w:rsid w:val="007D3683"/>
    <w:rsid w:val="007D3BD3"/>
    <w:rsid w:val="007D4B2E"/>
    <w:rsid w:val="007D54D5"/>
    <w:rsid w:val="007D66E1"/>
    <w:rsid w:val="007E1626"/>
    <w:rsid w:val="007E190A"/>
    <w:rsid w:val="007E2ADA"/>
    <w:rsid w:val="007E2FFD"/>
    <w:rsid w:val="007E6DC9"/>
    <w:rsid w:val="007E7F4A"/>
    <w:rsid w:val="007F0EA1"/>
    <w:rsid w:val="007F0EAC"/>
    <w:rsid w:val="007F18A1"/>
    <w:rsid w:val="007F2E5C"/>
    <w:rsid w:val="00800006"/>
    <w:rsid w:val="00804D5D"/>
    <w:rsid w:val="00806770"/>
    <w:rsid w:val="00810AC7"/>
    <w:rsid w:val="0081134C"/>
    <w:rsid w:val="00812425"/>
    <w:rsid w:val="008155A8"/>
    <w:rsid w:val="00815686"/>
    <w:rsid w:val="008205C0"/>
    <w:rsid w:val="00820DD7"/>
    <w:rsid w:val="0082118F"/>
    <w:rsid w:val="008211AA"/>
    <w:rsid w:val="00821ED3"/>
    <w:rsid w:val="00822DBF"/>
    <w:rsid w:val="00823CC9"/>
    <w:rsid w:val="00826A7D"/>
    <w:rsid w:val="00826CBC"/>
    <w:rsid w:val="00830790"/>
    <w:rsid w:val="008311EA"/>
    <w:rsid w:val="008319A2"/>
    <w:rsid w:val="008331FF"/>
    <w:rsid w:val="00841432"/>
    <w:rsid w:val="0084256B"/>
    <w:rsid w:val="008427C7"/>
    <w:rsid w:val="00843684"/>
    <w:rsid w:val="0084583B"/>
    <w:rsid w:val="00845F9F"/>
    <w:rsid w:val="0085232B"/>
    <w:rsid w:val="00853B45"/>
    <w:rsid w:val="0085510B"/>
    <w:rsid w:val="00856267"/>
    <w:rsid w:val="00861A49"/>
    <w:rsid w:val="00862A3D"/>
    <w:rsid w:val="00865048"/>
    <w:rsid w:val="008657EF"/>
    <w:rsid w:val="00867D4C"/>
    <w:rsid w:val="00870967"/>
    <w:rsid w:val="00871DB7"/>
    <w:rsid w:val="008774A7"/>
    <w:rsid w:val="008774B9"/>
    <w:rsid w:val="0087788F"/>
    <w:rsid w:val="00882953"/>
    <w:rsid w:val="00883161"/>
    <w:rsid w:val="008833A8"/>
    <w:rsid w:val="00885197"/>
    <w:rsid w:val="00887B40"/>
    <w:rsid w:val="008919E2"/>
    <w:rsid w:val="00891EDC"/>
    <w:rsid w:val="008923F2"/>
    <w:rsid w:val="00893513"/>
    <w:rsid w:val="008941FA"/>
    <w:rsid w:val="00897538"/>
    <w:rsid w:val="00897DBB"/>
    <w:rsid w:val="008A230B"/>
    <w:rsid w:val="008A23F2"/>
    <w:rsid w:val="008A29C2"/>
    <w:rsid w:val="008A7E7D"/>
    <w:rsid w:val="008B0F3E"/>
    <w:rsid w:val="008B1997"/>
    <w:rsid w:val="008B2F50"/>
    <w:rsid w:val="008B5680"/>
    <w:rsid w:val="008B5D2B"/>
    <w:rsid w:val="008B752C"/>
    <w:rsid w:val="008C0C7B"/>
    <w:rsid w:val="008C1E0B"/>
    <w:rsid w:val="008C3143"/>
    <w:rsid w:val="008C320C"/>
    <w:rsid w:val="008D0702"/>
    <w:rsid w:val="008D1708"/>
    <w:rsid w:val="008D3FD2"/>
    <w:rsid w:val="008D77D7"/>
    <w:rsid w:val="008D7CE9"/>
    <w:rsid w:val="008E0653"/>
    <w:rsid w:val="008E0AD0"/>
    <w:rsid w:val="008E20DD"/>
    <w:rsid w:val="008E2611"/>
    <w:rsid w:val="008E33E6"/>
    <w:rsid w:val="008E4A79"/>
    <w:rsid w:val="008E5559"/>
    <w:rsid w:val="008F02AF"/>
    <w:rsid w:val="008F3189"/>
    <w:rsid w:val="008F4000"/>
    <w:rsid w:val="008F4A13"/>
    <w:rsid w:val="0090655C"/>
    <w:rsid w:val="00906B45"/>
    <w:rsid w:val="00906E35"/>
    <w:rsid w:val="00906FBF"/>
    <w:rsid w:val="009073F3"/>
    <w:rsid w:val="00907EA6"/>
    <w:rsid w:val="00910DD9"/>
    <w:rsid w:val="0091391B"/>
    <w:rsid w:val="00914DE1"/>
    <w:rsid w:val="00916425"/>
    <w:rsid w:val="00916C12"/>
    <w:rsid w:val="009170B3"/>
    <w:rsid w:val="00920AF5"/>
    <w:rsid w:val="0092193E"/>
    <w:rsid w:val="00921E99"/>
    <w:rsid w:val="00922FBA"/>
    <w:rsid w:val="00924A41"/>
    <w:rsid w:val="009269B3"/>
    <w:rsid w:val="00927327"/>
    <w:rsid w:val="0093385C"/>
    <w:rsid w:val="00936470"/>
    <w:rsid w:val="00943353"/>
    <w:rsid w:val="00943D56"/>
    <w:rsid w:val="00944D50"/>
    <w:rsid w:val="00945112"/>
    <w:rsid w:val="00945AAE"/>
    <w:rsid w:val="00946223"/>
    <w:rsid w:val="00950777"/>
    <w:rsid w:val="00950AFA"/>
    <w:rsid w:val="00950EF6"/>
    <w:rsid w:val="00951460"/>
    <w:rsid w:val="0095197C"/>
    <w:rsid w:val="00951B08"/>
    <w:rsid w:val="0095232A"/>
    <w:rsid w:val="0095285A"/>
    <w:rsid w:val="00952917"/>
    <w:rsid w:val="009548BA"/>
    <w:rsid w:val="00955363"/>
    <w:rsid w:val="00960137"/>
    <w:rsid w:val="00961584"/>
    <w:rsid w:val="00962C61"/>
    <w:rsid w:val="009636E2"/>
    <w:rsid w:val="00965A72"/>
    <w:rsid w:val="00966BFA"/>
    <w:rsid w:val="00970BAF"/>
    <w:rsid w:val="00970BD1"/>
    <w:rsid w:val="0097140C"/>
    <w:rsid w:val="00971F15"/>
    <w:rsid w:val="009766BA"/>
    <w:rsid w:val="009767DD"/>
    <w:rsid w:val="00976ADB"/>
    <w:rsid w:val="00977AEF"/>
    <w:rsid w:val="0098265C"/>
    <w:rsid w:val="009835D7"/>
    <w:rsid w:val="009857BB"/>
    <w:rsid w:val="0098640D"/>
    <w:rsid w:val="00986DE7"/>
    <w:rsid w:val="00987A01"/>
    <w:rsid w:val="00987A1C"/>
    <w:rsid w:val="00993218"/>
    <w:rsid w:val="00993566"/>
    <w:rsid w:val="00996951"/>
    <w:rsid w:val="00997421"/>
    <w:rsid w:val="009979B2"/>
    <w:rsid w:val="00997A7B"/>
    <w:rsid w:val="009A1639"/>
    <w:rsid w:val="009A1864"/>
    <w:rsid w:val="009A1EFB"/>
    <w:rsid w:val="009A7CD9"/>
    <w:rsid w:val="009B20CA"/>
    <w:rsid w:val="009C35F4"/>
    <w:rsid w:val="009C5711"/>
    <w:rsid w:val="009C7E0C"/>
    <w:rsid w:val="009D0567"/>
    <w:rsid w:val="009D2C2E"/>
    <w:rsid w:val="009D2C62"/>
    <w:rsid w:val="009D3B66"/>
    <w:rsid w:val="009D3BD8"/>
    <w:rsid w:val="009D48ED"/>
    <w:rsid w:val="009D5DCF"/>
    <w:rsid w:val="009D66D0"/>
    <w:rsid w:val="009D74AC"/>
    <w:rsid w:val="009E2896"/>
    <w:rsid w:val="009E3E68"/>
    <w:rsid w:val="009E4D22"/>
    <w:rsid w:val="009E7CF1"/>
    <w:rsid w:val="009F0F3C"/>
    <w:rsid w:val="009F1A5E"/>
    <w:rsid w:val="009F1D2B"/>
    <w:rsid w:val="009F3160"/>
    <w:rsid w:val="009F32D1"/>
    <w:rsid w:val="009F5615"/>
    <w:rsid w:val="009F58D8"/>
    <w:rsid w:val="009F6E61"/>
    <w:rsid w:val="00A01004"/>
    <w:rsid w:val="00A01538"/>
    <w:rsid w:val="00A041AA"/>
    <w:rsid w:val="00A04CF6"/>
    <w:rsid w:val="00A050D0"/>
    <w:rsid w:val="00A068E2"/>
    <w:rsid w:val="00A07E14"/>
    <w:rsid w:val="00A145BF"/>
    <w:rsid w:val="00A146F1"/>
    <w:rsid w:val="00A162C1"/>
    <w:rsid w:val="00A16DD9"/>
    <w:rsid w:val="00A21BC8"/>
    <w:rsid w:val="00A23E5B"/>
    <w:rsid w:val="00A26C6A"/>
    <w:rsid w:val="00A2760C"/>
    <w:rsid w:val="00A32087"/>
    <w:rsid w:val="00A3416A"/>
    <w:rsid w:val="00A34FF4"/>
    <w:rsid w:val="00A35BBE"/>
    <w:rsid w:val="00A3654B"/>
    <w:rsid w:val="00A448FE"/>
    <w:rsid w:val="00A45D08"/>
    <w:rsid w:val="00A5039C"/>
    <w:rsid w:val="00A51604"/>
    <w:rsid w:val="00A51998"/>
    <w:rsid w:val="00A51EF5"/>
    <w:rsid w:val="00A5355F"/>
    <w:rsid w:val="00A54A48"/>
    <w:rsid w:val="00A54C7C"/>
    <w:rsid w:val="00A550AF"/>
    <w:rsid w:val="00A56B43"/>
    <w:rsid w:val="00A57156"/>
    <w:rsid w:val="00A60888"/>
    <w:rsid w:val="00A618B3"/>
    <w:rsid w:val="00A62E3B"/>
    <w:rsid w:val="00A63932"/>
    <w:rsid w:val="00A63EB5"/>
    <w:rsid w:val="00A64BDA"/>
    <w:rsid w:val="00A65614"/>
    <w:rsid w:val="00A661A0"/>
    <w:rsid w:val="00A6665E"/>
    <w:rsid w:val="00A66D4C"/>
    <w:rsid w:val="00A71948"/>
    <w:rsid w:val="00A72378"/>
    <w:rsid w:val="00A73A42"/>
    <w:rsid w:val="00A73C74"/>
    <w:rsid w:val="00A743CC"/>
    <w:rsid w:val="00A77183"/>
    <w:rsid w:val="00A8330A"/>
    <w:rsid w:val="00A834D9"/>
    <w:rsid w:val="00A84511"/>
    <w:rsid w:val="00A84AD9"/>
    <w:rsid w:val="00A86480"/>
    <w:rsid w:val="00A91858"/>
    <w:rsid w:val="00A92C12"/>
    <w:rsid w:val="00A92FD8"/>
    <w:rsid w:val="00A95FB3"/>
    <w:rsid w:val="00A97AFF"/>
    <w:rsid w:val="00AA2099"/>
    <w:rsid w:val="00AA2E8C"/>
    <w:rsid w:val="00AA38F5"/>
    <w:rsid w:val="00AA4415"/>
    <w:rsid w:val="00AA526B"/>
    <w:rsid w:val="00AA56DF"/>
    <w:rsid w:val="00AA6E57"/>
    <w:rsid w:val="00AA6FDE"/>
    <w:rsid w:val="00AA7CC2"/>
    <w:rsid w:val="00AB08AD"/>
    <w:rsid w:val="00AB1065"/>
    <w:rsid w:val="00AB22D0"/>
    <w:rsid w:val="00AB5AF5"/>
    <w:rsid w:val="00AC1A0C"/>
    <w:rsid w:val="00AC3215"/>
    <w:rsid w:val="00AD3B60"/>
    <w:rsid w:val="00AE0EE1"/>
    <w:rsid w:val="00AE556A"/>
    <w:rsid w:val="00AE65A8"/>
    <w:rsid w:val="00AE6F55"/>
    <w:rsid w:val="00AF21FE"/>
    <w:rsid w:val="00AF2A69"/>
    <w:rsid w:val="00AF344F"/>
    <w:rsid w:val="00AF428A"/>
    <w:rsid w:val="00AF4E2C"/>
    <w:rsid w:val="00AF5FA4"/>
    <w:rsid w:val="00AF5FBA"/>
    <w:rsid w:val="00AF67AC"/>
    <w:rsid w:val="00B02C12"/>
    <w:rsid w:val="00B118FC"/>
    <w:rsid w:val="00B12BFB"/>
    <w:rsid w:val="00B15014"/>
    <w:rsid w:val="00B15D45"/>
    <w:rsid w:val="00B15DEB"/>
    <w:rsid w:val="00B1677E"/>
    <w:rsid w:val="00B168D3"/>
    <w:rsid w:val="00B176B2"/>
    <w:rsid w:val="00B17FCF"/>
    <w:rsid w:val="00B22607"/>
    <w:rsid w:val="00B249D6"/>
    <w:rsid w:val="00B27470"/>
    <w:rsid w:val="00B27E42"/>
    <w:rsid w:val="00B340FD"/>
    <w:rsid w:val="00B35EB0"/>
    <w:rsid w:val="00B36C03"/>
    <w:rsid w:val="00B36F20"/>
    <w:rsid w:val="00B407B0"/>
    <w:rsid w:val="00B41299"/>
    <w:rsid w:val="00B41F2E"/>
    <w:rsid w:val="00B4235A"/>
    <w:rsid w:val="00B42F3E"/>
    <w:rsid w:val="00B4352C"/>
    <w:rsid w:val="00B43762"/>
    <w:rsid w:val="00B4797B"/>
    <w:rsid w:val="00B50A9E"/>
    <w:rsid w:val="00B517CA"/>
    <w:rsid w:val="00B51876"/>
    <w:rsid w:val="00B5379A"/>
    <w:rsid w:val="00B54A0E"/>
    <w:rsid w:val="00B562D7"/>
    <w:rsid w:val="00B57E0B"/>
    <w:rsid w:val="00B60DF3"/>
    <w:rsid w:val="00B6219F"/>
    <w:rsid w:val="00B64DE3"/>
    <w:rsid w:val="00B656B1"/>
    <w:rsid w:val="00B679FA"/>
    <w:rsid w:val="00B7160F"/>
    <w:rsid w:val="00B76D5E"/>
    <w:rsid w:val="00B76E43"/>
    <w:rsid w:val="00B7712C"/>
    <w:rsid w:val="00B77743"/>
    <w:rsid w:val="00B80A25"/>
    <w:rsid w:val="00B816AA"/>
    <w:rsid w:val="00B81C81"/>
    <w:rsid w:val="00B8227B"/>
    <w:rsid w:val="00B843D9"/>
    <w:rsid w:val="00B85478"/>
    <w:rsid w:val="00B86D42"/>
    <w:rsid w:val="00B87CA4"/>
    <w:rsid w:val="00B9008A"/>
    <w:rsid w:val="00B90F27"/>
    <w:rsid w:val="00B92ED4"/>
    <w:rsid w:val="00B95108"/>
    <w:rsid w:val="00B96706"/>
    <w:rsid w:val="00B968B3"/>
    <w:rsid w:val="00BA0F73"/>
    <w:rsid w:val="00BA3B0B"/>
    <w:rsid w:val="00BA3CA3"/>
    <w:rsid w:val="00BA45CA"/>
    <w:rsid w:val="00BB0C23"/>
    <w:rsid w:val="00BB31EC"/>
    <w:rsid w:val="00BB3FC8"/>
    <w:rsid w:val="00BB4615"/>
    <w:rsid w:val="00BB4D54"/>
    <w:rsid w:val="00BB5449"/>
    <w:rsid w:val="00BB5E40"/>
    <w:rsid w:val="00BB5E66"/>
    <w:rsid w:val="00BC2363"/>
    <w:rsid w:val="00BC3244"/>
    <w:rsid w:val="00BC5F5D"/>
    <w:rsid w:val="00BC77F3"/>
    <w:rsid w:val="00BD2E70"/>
    <w:rsid w:val="00BD510C"/>
    <w:rsid w:val="00BD57B0"/>
    <w:rsid w:val="00BD7BB6"/>
    <w:rsid w:val="00BE1FFD"/>
    <w:rsid w:val="00BE788C"/>
    <w:rsid w:val="00BE7DB1"/>
    <w:rsid w:val="00BF65AC"/>
    <w:rsid w:val="00BF715A"/>
    <w:rsid w:val="00C0054E"/>
    <w:rsid w:val="00C0187B"/>
    <w:rsid w:val="00C01DD2"/>
    <w:rsid w:val="00C01F82"/>
    <w:rsid w:val="00C04355"/>
    <w:rsid w:val="00C06284"/>
    <w:rsid w:val="00C07EDD"/>
    <w:rsid w:val="00C111DD"/>
    <w:rsid w:val="00C12EBA"/>
    <w:rsid w:val="00C13145"/>
    <w:rsid w:val="00C15AD6"/>
    <w:rsid w:val="00C1661B"/>
    <w:rsid w:val="00C21E63"/>
    <w:rsid w:val="00C22580"/>
    <w:rsid w:val="00C225EC"/>
    <w:rsid w:val="00C26596"/>
    <w:rsid w:val="00C340D8"/>
    <w:rsid w:val="00C40E52"/>
    <w:rsid w:val="00C412A7"/>
    <w:rsid w:val="00C41967"/>
    <w:rsid w:val="00C41D92"/>
    <w:rsid w:val="00C42A81"/>
    <w:rsid w:val="00C43435"/>
    <w:rsid w:val="00C43BA8"/>
    <w:rsid w:val="00C51C55"/>
    <w:rsid w:val="00C52140"/>
    <w:rsid w:val="00C5257A"/>
    <w:rsid w:val="00C53886"/>
    <w:rsid w:val="00C553E0"/>
    <w:rsid w:val="00C55B39"/>
    <w:rsid w:val="00C55B3F"/>
    <w:rsid w:val="00C572ED"/>
    <w:rsid w:val="00C57C9D"/>
    <w:rsid w:val="00C601C5"/>
    <w:rsid w:val="00C63217"/>
    <w:rsid w:val="00C633C5"/>
    <w:rsid w:val="00C637ED"/>
    <w:rsid w:val="00C6419A"/>
    <w:rsid w:val="00C64966"/>
    <w:rsid w:val="00C6672F"/>
    <w:rsid w:val="00C67E14"/>
    <w:rsid w:val="00C715A2"/>
    <w:rsid w:val="00C73EA3"/>
    <w:rsid w:val="00C73F54"/>
    <w:rsid w:val="00C74EC9"/>
    <w:rsid w:val="00C80222"/>
    <w:rsid w:val="00C80552"/>
    <w:rsid w:val="00C80F09"/>
    <w:rsid w:val="00C81457"/>
    <w:rsid w:val="00C8152D"/>
    <w:rsid w:val="00C82C31"/>
    <w:rsid w:val="00C85426"/>
    <w:rsid w:val="00C86616"/>
    <w:rsid w:val="00C87FE1"/>
    <w:rsid w:val="00C90CAF"/>
    <w:rsid w:val="00C91FAC"/>
    <w:rsid w:val="00C937FC"/>
    <w:rsid w:val="00C947D2"/>
    <w:rsid w:val="00C94B1E"/>
    <w:rsid w:val="00C96A8C"/>
    <w:rsid w:val="00C977D0"/>
    <w:rsid w:val="00CA084F"/>
    <w:rsid w:val="00CA1250"/>
    <w:rsid w:val="00CA241E"/>
    <w:rsid w:val="00CA404A"/>
    <w:rsid w:val="00CA43CF"/>
    <w:rsid w:val="00CA5884"/>
    <w:rsid w:val="00CA633A"/>
    <w:rsid w:val="00CA7072"/>
    <w:rsid w:val="00CB2DAD"/>
    <w:rsid w:val="00CB2F5C"/>
    <w:rsid w:val="00CB561A"/>
    <w:rsid w:val="00CC0A12"/>
    <w:rsid w:val="00CC159F"/>
    <w:rsid w:val="00CC1B83"/>
    <w:rsid w:val="00CC3659"/>
    <w:rsid w:val="00CC4053"/>
    <w:rsid w:val="00CC6318"/>
    <w:rsid w:val="00CC650C"/>
    <w:rsid w:val="00CC6A81"/>
    <w:rsid w:val="00CC78EC"/>
    <w:rsid w:val="00CD146A"/>
    <w:rsid w:val="00CD2AD6"/>
    <w:rsid w:val="00CD479A"/>
    <w:rsid w:val="00CD6845"/>
    <w:rsid w:val="00CE08B8"/>
    <w:rsid w:val="00CE0DC4"/>
    <w:rsid w:val="00CE27D8"/>
    <w:rsid w:val="00CE4776"/>
    <w:rsid w:val="00CE6B47"/>
    <w:rsid w:val="00CE6C61"/>
    <w:rsid w:val="00CE6D38"/>
    <w:rsid w:val="00CF00B1"/>
    <w:rsid w:val="00CF106F"/>
    <w:rsid w:val="00CF1253"/>
    <w:rsid w:val="00CF51C1"/>
    <w:rsid w:val="00CF6EC8"/>
    <w:rsid w:val="00CF7136"/>
    <w:rsid w:val="00CF751A"/>
    <w:rsid w:val="00D01DE8"/>
    <w:rsid w:val="00D030A5"/>
    <w:rsid w:val="00D0542E"/>
    <w:rsid w:val="00D10A98"/>
    <w:rsid w:val="00D116E3"/>
    <w:rsid w:val="00D14B40"/>
    <w:rsid w:val="00D15FB2"/>
    <w:rsid w:val="00D16600"/>
    <w:rsid w:val="00D16A10"/>
    <w:rsid w:val="00D16D61"/>
    <w:rsid w:val="00D20B93"/>
    <w:rsid w:val="00D23964"/>
    <w:rsid w:val="00D23EAF"/>
    <w:rsid w:val="00D2611A"/>
    <w:rsid w:val="00D30DEB"/>
    <w:rsid w:val="00D3293D"/>
    <w:rsid w:val="00D35C53"/>
    <w:rsid w:val="00D37717"/>
    <w:rsid w:val="00D40276"/>
    <w:rsid w:val="00D41186"/>
    <w:rsid w:val="00D45998"/>
    <w:rsid w:val="00D50535"/>
    <w:rsid w:val="00D512E1"/>
    <w:rsid w:val="00D5179E"/>
    <w:rsid w:val="00D522A2"/>
    <w:rsid w:val="00D52B0A"/>
    <w:rsid w:val="00D53B1F"/>
    <w:rsid w:val="00D57B64"/>
    <w:rsid w:val="00D61CE0"/>
    <w:rsid w:val="00D62A6D"/>
    <w:rsid w:val="00D64CC6"/>
    <w:rsid w:val="00D72C0F"/>
    <w:rsid w:val="00D74411"/>
    <w:rsid w:val="00D746C1"/>
    <w:rsid w:val="00D74E72"/>
    <w:rsid w:val="00D753C3"/>
    <w:rsid w:val="00D75CA5"/>
    <w:rsid w:val="00D76455"/>
    <w:rsid w:val="00D766A4"/>
    <w:rsid w:val="00D80197"/>
    <w:rsid w:val="00D809A4"/>
    <w:rsid w:val="00D84351"/>
    <w:rsid w:val="00D853FA"/>
    <w:rsid w:val="00D906A9"/>
    <w:rsid w:val="00D908E7"/>
    <w:rsid w:val="00D915B4"/>
    <w:rsid w:val="00D93588"/>
    <w:rsid w:val="00D94CCA"/>
    <w:rsid w:val="00D969BF"/>
    <w:rsid w:val="00DA4A10"/>
    <w:rsid w:val="00DA6C84"/>
    <w:rsid w:val="00DB009B"/>
    <w:rsid w:val="00DB0CAF"/>
    <w:rsid w:val="00DB0D57"/>
    <w:rsid w:val="00DB2026"/>
    <w:rsid w:val="00DB4D0C"/>
    <w:rsid w:val="00DB6207"/>
    <w:rsid w:val="00DC1305"/>
    <w:rsid w:val="00DC1E8D"/>
    <w:rsid w:val="00DC2219"/>
    <w:rsid w:val="00DC23BE"/>
    <w:rsid w:val="00DC3E0B"/>
    <w:rsid w:val="00DD1395"/>
    <w:rsid w:val="00DD1558"/>
    <w:rsid w:val="00DD28AB"/>
    <w:rsid w:val="00DD4965"/>
    <w:rsid w:val="00DD4F50"/>
    <w:rsid w:val="00DD78DE"/>
    <w:rsid w:val="00DE03EB"/>
    <w:rsid w:val="00DE095E"/>
    <w:rsid w:val="00DE6096"/>
    <w:rsid w:val="00DE7B66"/>
    <w:rsid w:val="00DF06DD"/>
    <w:rsid w:val="00DF164E"/>
    <w:rsid w:val="00DF5C98"/>
    <w:rsid w:val="00DF70F7"/>
    <w:rsid w:val="00DF7E04"/>
    <w:rsid w:val="00E02251"/>
    <w:rsid w:val="00E0456E"/>
    <w:rsid w:val="00E06CAA"/>
    <w:rsid w:val="00E07025"/>
    <w:rsid w:val="00E10A2E"/>
    <w:rsid w:val="00E10B8E"/>
    <w:rsid w:val="00E10D0E"/>
    <w:rsid w:val="00E110F1"/>
    <w:rsid w:val="00E12588"/>
    <w:rsid w:val="00E14C37"/>
    <w:rsid w:val="00E1525E"/>
    <w:rsid w:val="00E1629F"/>
    <w:rsid w:val="00E17017"/>
    <w:rsid w:val="00E17B49"/>
    <w:rsid w:val="00E205D0"/>
    <w:rsid w:val="00E25955"/>
    <w:rsid w:val="00E25AD5"/>
    <w:rsid w:val="00E2708C"/>
    <w:rsid w:val="00E3436E"/>
    <w:rsid w:val="00E35B9A"/>
    <w:rsid w:val="00E36EF1"/>
    <w:rsid w:val="00E374B5"/>
    <w:rsid w:val="00E377B8"/>
    <w:rsid w:val="00E40362"/>
    <w:rsid w:val="00E40E65"/>
    <w:rsid w:val="00E41B34"/>
    <w:rsid w:val="00E42F64"/>
    <w:rsid w:val="00E45443"/>
    <w:rsid w:val="00E50095"/>
    <w:rsid w:val="00E5034B"/>
    <w:rsid w:val="00E52CE6"/>
    <w:rsid w:val="00E5425C"/>
    <w:rsid w:val="00E5504C"/>
    <w:rsid w:val="00E55345"/>
    <w:rsid w:val="00E56F20"/>
    <w:rsid w:val="00E57C63"/>
    <w:rsid w:val="00E6034B"/>
    <w:rsid w:val="00E626ED"/>
    <w:rsid w:val="00E64811"/>
    <w:rsid w:val="00E6572D"/>
    <w:rsid w:val="00E67CA0"/>
    <w:rsid w:val="00E71459"/>
    <w:rsid w:val="00E737AA"/>
    <w:rsid w:val="00E7654D"/>
    <w:rsid w:val="00E82D41"/>
    <w:rsid w:val="00E86BD5"/>
    <w:rsid w:val="00E87273"/>
    <w:rsid w:val="00E87FE4"/>
    <w:rsid w:val="00E91631"/>
    <w:rsid w:val="00E916C4"/>
    <w:rsid w:val="00E944C7"/>
    <w:rsid w:val="00E97622"/>
    <w:rsid w:val="00EA2C3F"/>
    <w:rsid w:val="00EA46CA"/>
    <w:rsid w:val="00EB52C4"/>
    <w:rsid w:val="00EB66DA"/>
    <w:rsid w:val="00EC2FC2"/>
    <w:rsid w:val="00EC401A"/>
    <w:rsid w:val="00EC4EF2"/>
    <w:rsid w:val="00ED095E"/>
    <w:rsid w:val="00ED1988"/>
    <w:rsid w:val="00ED1C65"/>
    <w:rsid w:val="00ED2330"/>
    <w:rsid w:val="00ED3122"/>
    <w:rsid w:val="00ED4CA5"/>
    <w:rsid w:val="00ED4CE3"/>
    <w:rsid w:val="00ED5603"/>
    <w:rsid w:val="00ED6AFB"/>
    <w:rsid w:val="00ED7426"/>
    <w:rsid w:val="00ED74B4"/>
    <w:rsid w:val="00EE05C8"/>
    <w:rsid w:val="00EE16AF"/>
    <w:rsid w:val="00EE77BD"/>
    <w:rsid w:val="00EF0C1C"/>
    <w:rsid w:val="00EF2845"/>
    <w:rsid w:val="00F0123E"/>
    <w:rsid w:val="00F02E84"/>
    <w:rsid w:val="00F03F19"/>
    <w:rsid w:val="00F078F8"/>
    <w:rsid w:val="00F1073F"/>
    <w:rsid w:val="00F12E51"/>
    <w:rsid w:val="00F13ECF"/>
    <w:rsid w:val="00F17FDE"/>
    <w:rsid w:val="00F2214E"/>
    <w:rsid w:val="00F22EFD"/>
    <w:rsid w:val="00F23270"/>
    <w:rsid w:val="00F242CC"/>
    <w:rsid w:val="00F24C29"/>
    <w:rsid w:val="00F32924"/>
    <w:rsid w:val="00F33F6B"/>
    <w:rsid w:val="00F34D20"/>
    <w:rsid w:val="00F363E1"/>
    <w:rsid w:val="00F36BE8"/>
    <w:rsid w:val="00F375FF"/>
    <w:rsid w:val="00F41BF1"/>
    <w:rsid w:val="00F46F6B"/>
    <w:rsid w:val="00F47318"/>
    <w:rsid w:val="00F5100D"/>
    <w:rsid w:val="00F52CFA"/>
    <w:rsid w:val="00F52EBA"/>
    <w:rsid w:val="00F53051"/>
    <w:rsid w:val="00F54213"/>
    <w:rsid w:val="00F54DD3"/>
    <w:rsid w:val="00F557FA"/>
    <w:rsid w:val="00F56AF6"/>
    <w:rsid w:val="00F56CE7"/>
    <w:rsid w:val="00F60C83"/>
    <w:rsid w:val="00F61F32"/>
    <w:rsid w:val="00F62FD6"/>
    <w:rsid w:val="00F73925"/>
    <w:rsid w:val="00F74F78"/>
    <w:rsid w:val="00F76060"/>
    <w:rsid w:val="00F76CE3"/>
    <w:rsid w:val="00F80043"/>
    <w:rsid w:val="00F8059F"/>
    <w:rsid w:val="00F8116D"/>
    <w:rsid w:val="00F81F53"/>
    <w:rsid w:val="00F83716"/>
    <w:rsid w:val="00F8394D"/>
    <w:rsid w:val="00F83F70"/>
    <w:rsid w:val="00F83F90"/>
    <w:rsid w:val="00F84ADA"/>
    <w:rsid w:val="00F8540C"/>
    <w:rsid w:val="00F85A2C"/>
    <w:rsid w:val="00F85E6F"/>
    <w:rsid w:val="00F865D1"/>
    <w:rsid w:val="00F90A4C"/>
    <w:rsid w:val="00F91709"/>
    <w:rsid w:val="00F93265"/>
    <w:rsid w:val="00F94BD5"/>
    <w:rsid w:val="00F953D6"/>
    <w:rsid w:val="00F95738"/>
    <w:rsid w:val="00F97626"/>
    <w:rsid w:val="00F97A41"/>
    <w:rsid w:val="00F97E68"/>
    <w:rsid w:val="00FA0D60"/>
    <w:rsid w:val="00FA1EE5"/>
    <w:rsid w:val="00FA2424"/>
    <w:rsid w:val="00FA2DD8"/>
    <w:rsid w:val="00FA3B20"/>
    <w:rsid w:val="00FA4B99"/>
    <w:rsid w:val="00FA6571"/>
    <w:rsid w:val="00FB025B"/>
    <w:rsid w:val="00FB16C0"/>
    <w:rsid w:val="00FB22E5"/>
    <w:rsid w:val="00FB5039"/>
    <w:rsid w:val="00FB64A8"/>
    <w:rsid w:val="00FC3C3E"/>
    <w:rsid w:val="00FC48CD"/>
    <w:rsid w:val="00FC5458"/>
    <w:rsid w:val="00FC5576"/>
    <w:rsid w:val="00FC78CD"/>
    <w:rsid w:val="00FD0589"/>
    <w:rsid w:val="00FD1393"/>
    <w:rsid w:val="00FD1DA9"/>
    <w:rsid w:val="00FD30AA"/>
    <w:rsid w:val="00FD3FAA"/>
    <w:rsid w:val="00FD761D"/>
    <w:rsid w:val="00FE090F"/>
    <w:rsid w:val="00FE41EB"/>
    <w:rsid w:val="00FE54B1"/>
    <w:rsid w:val="00FF10D5"/>
    <w:rsid w:val="00FF560C"/>
    <w:rsid w:val="00FF5CB4"/>
    <w:rsid w:val="00FF610A"/>
    <w:rsid w:val="00FF70E7"/>
    <w:rsid w:val="0D226265"/>
    <w:rsid w:val="0ECFF0A3"/>
    <w:rsid w:val="138E4455"/>
    <w:rsid w:val="17ED5C74"/>
    <w:rsid w:val="1ACBAC1D"/>
    <w:rsid w:val="234B40E6"/>
    <w:rsid w:val="23900451"/>
    <w:rsid w:val="28773BE5"/>
    <w:rsid w:val="2BDAF2C5"/>
    <w:rsid w:val="2CCA7101"/>
    <w:rsid w:val="3422D29C"/>
    <w:rsid w:val="37F359CB"/>
    <w:rsid w:val="4A7C9815"/>
    <w:rsid w:val="61E6A00B"/>
    <w:rsid w:val="69A669D2"/>
    <w:rsid w:val="69F5FA72"/>
    <w:rsid w:val="6A34378C"/>
    <w:rsid w:val="6CC7FB77"/>
    <w:rsid w:val="6E41BCFA"/>
    <w:rsid w:val="72B554F5"/>
    <w:rsid w:val="750C4AD4"/>
    <w:rsid w:val="78B87175"/>
    <w:rsid w:val="7C0956F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65173"/>
  <w15:chartTrackingRefBased/>
  <w15:docId w15:val="{21DD7DDC-AE7C-4A2D-A555-AC43E9FA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85A"/>
    <w:pPr>
      <w:jc w:val="both"/>
    </w:pPr>
    <w:rPr>
      <w:rFonts w:ascii="Arial" w:hAnsi="Arial"/>
      <w:szCs w:val="24"/>
    </w:rPr>
  </w:style>
  <w:style w:type="paragraph" w:styleId="Titre1">
    <w:name w:val="heading 1"/>
    <w:basedOn w:val="Normal"/>
    <w:next w:val="Normal"/>
    <w:link w:val="Titre1Car"/>
    <w:qFormat/>
    <w:rsid w:val="0095285A"/>
    <w:pPr>
      <w:keepNext/>
      <w:numPr>
        <w:numId w:val="2"/>
      </w:numPr>
      <w:outlineLvl w:val="0"/>
    </w:pPr>
    <w:rPr>
      <w:rFonts w:ascii="Arial Gras" w:hAnsi="Arial Gras"/>
      <w:b/>
      <w:bCs/>
      <w:caps/>
      <w:kern w:val="32"/>
      <w:szCs w:val="32"/>
      <w:lang w:val="x-none" w:eastAsia="x-none"/>
    </w:rPr>
  </w:style>
  <w:style w:type="paragraph" w:styleId="Titre2">
    <w:name w:val="heading 2"/>
    <w:basedOn w:val="Normal"/>
    <w:next w:val="Normal"/>
    <w:link w:val="Titre2Car"/>
    <w:qFormat/>
    <w:rsid w:val="000D65DD"/>
    <w:pPr>
      <w:keepNext/>
      <w:numPr>
        <w:ilvl w:val="1"/>
        <w:numId w:val="2"/>
      </w:numPr>
      <w:outlineLvl w:val="1"/>
    </w:pPr>
    <w:rPr>
      <w:bCs/>
      <w:iCs/>
      <w:szCs w:val="28"/>
      <w:lang w:val="x-none" w:eastAsia="x-none"/>
    </w:rPr>
  </w:style>
  <w:style w:type="paragraph" w:styleId="Titre3">
    <w:name w:val="heading 3"/>
    <w:basedOn w:val="Normal"/>
    <w:next w:val="Normal"/>
    <w:link w:val="Titre3Car"/>
    <w:qFormat/>
    <w:rsid w:val="005E6F5C"/>
    <w:pPr>
      <w:keepNext/>
      <w:numPr>
        <w:ilvl w:val="2"/>
        <w:numId w:val="2"/>
      </w:numPr>
      <w:spacing w:before="240" w:after="60"/>
      <w:outlineLvl w:val="2"/>
    </w:pPr>
    <w:rPr>
      <w:rFonts w:ascii="Cambria" w:hAnsi="Cambria"/>
      <w:b/>
      <w:bCs/>
      <w:sz w:val="26"/>
      <w:szCs w:val="26"/>
      <w:lang w:val="x-none" w:eastAsia="x-none"/>
    </w:rPr>
  </w:style>
  <w:style w:type="paragraph" w:styleId="Titre4">
    <w:name w:val="heading 4"/>
    <w:basedOn w:val="Normal"/>
    <w:next w:val="Normal"/>
    <w:link w:val="Titre4Car"/>
    <w:semiHidden/>
    <w:unhideWhenUsed/>
    <w:qFormat/>
    <w:rsid w:val="0095285A"/>
    <w:pPr>
      <w:keepNext/>
      <w:numPr>
        <w:ilvl w:val="3"/>
        <w:numId w:val="2"/>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95285A"/>
    <w:pPr>
      <w:numPr>
        <w:ilvl w:val="4"/>
        <w:numId w:val="2"/>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95285A"/>
    <w:pPr>
      <w:numPr>
        <w:ilvl w:val="5"/>
        <w:numId w:val="2"/>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95285A"/>
    <w:pPr>
      <w:numPr>
        <w:ilvl w:val="6"/>
        <w:numId w:val="2"/>
      </w:numPr>
      <w:spacing w:before="240" w:after="60"/>
      <w:outlineLvl w:val="6"/>
    </w:pPr>
    <w:rPr>
      <w:rFonts w:ascii="Calibri" w:hAnsi="Calibri"/>
      <w:sz w:val="24"/>
    </w:rPr>
  </w:style>
  <w:style w:type="paragraph" w:styleId="Titre8">
    <w:name w:val="heading 8"/>
    <w:basedOn w:val="Normal"/>
    <w:next w:val="Normal"/>
    <w:link w:val="Titre8Car"/>
    <w:semiHidden/>
    <w:unhideWhenUsed/>
    <w:qFormat/>
    <w:rsid w:val="0095285A"/>
    <w:pPr>
      <w:numPr>
        <w:ilvl w:val="7"/>
        <w:numId w:val="2"/>
      </w:numPr>
      <w:spacing w:before="240" w:after="60"/>
      <w:outlineLvl w:val="7"/>
    </w:pPr>
    <w:rPr>
      <w:rFonts w:ascii="Calibri" w:hAnsi="Calibri"/>
      <w:i/>
      <w:iCs/>
      <w:sz w:val="24"/>
    </w:rPr>
  </w:style>
  <w:style w:type="paragraph" w:styleId="Titre9">
    <w:name w:val="heading 9"/>
    <w:basedOn w:val="Normal"/>
    <w:next w:val="Normal"/>
    <w:link w:val="Titre9Car"/>
    <w:semiHidden/>
    <w:unhideWhenUsed/>
    <w:qFormat/>
    <w:rsid w:val="0095285A"/>
    <w:pPr>
      <w:numPr>
        <w:ilvl w:val="8"/>
        <w:numId w:val="2"/>
      </w:numPr>
      <w:spacing w:before="240" w:after="60"/>
      <w:outlineLvl w:val="8"/>
    </w:pPr>
    <w:rPr>
      <w:rFonts w:ascii="Calibri Light"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F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43684"/>
    <w:rPr>
      <w:rFonts w:ascii="Tahoma" w:hAnsi="Tahoma"/>
      <w:sz w:val="16"/>
      <w:szCs w:val="16"/>
      <w:lang w:val="x-none" w:eastAsia="x-none"/>
    </w:rPr>
  </w:style>
  <w:style w:type="character" w:customStyle="1" w:styleId="TextedebullesCar">
    <w:name w:val="Texte de bulles Car"/>
    <w:link w:val="Textedebulles"/>
    <w:rsid w:val="00843684"/>
    <w:rPr>
      <w:rFonts w:ascii="Tahoma" w:hAnsi="Tahoma" w:cs="Tahoma"/>
      <w:sz w:val="16"/>
      <w:szCs w:val="16"/>
    </w:rPr>
  </w:style>
  <w:style w:type="paragraph" w:styleId="En-tte">
    <w:name w:val="header"/>
    <w:basedOn w:val="Normal"/>
    <w:link w:val="En-tteCar"/>
    <w:uiPriority w:val="99"/>
    <w:rsid w:val="0081134C"/>
    <w:pPr>
      <w:tabs>
        <w:tab w:val="center" w:pos="4320"/>
        <w:tab w:val="right" w:pos="8640"/>
      </w:tabs>
    </w:pPr>
    <w:rPr>
      <w:lang w:val="x-none" w:eastAsia="x-none"/>
    </w:rPr>
  </w:style>
  <w:style w:type="character" w:customStyle="1" w:styleId="En-tteCar">
    <w:name w:val="En-tête Car"/>
    <w:link w:val="En-tte"/>
    <w:uiPriority w:val="99"/>
    <w:rsid w:val="0081134C"/>
    <w:rPr>
      <w:sz w:val="24"/>
      <w:szCs w:val="24"/>
    </w:rPr>
  </w:style>
  <w:style w:type="paragraph" w:styleId="Pieddepage">
    <w:name w:val="footer"/>
    <w:basedOn w:val="Normal"/>
    <w:link w:val="PieddepageCar"/>
    <w:rsid w:val="0081134C"/>
    <w:pPr>
      <w:tabs>
        <w:tab w:val="center" w:pos="4320"/>
        <w:tab w:val="right" w:pos="8640"/>
      </w:tabs>
    </w:pPr>
    <w:rPr>
      <w:lang w:val="x-none" w:eastAsia="x-none"/>
    </w:rPr>
  </w:style>
  <w:style w:type="character" w:customStyle="1" w:styleId="PieddepageCar">
    <w:name w:val="Pied de page Car"/>
    <w:link w:val="Pieddepage"/>
    <w:rsid w:val="0081134C"/>
    <w:rPr>
      <w:sz w:val="24"/>
      <w:szCs w:val="24"/>
    </w:rPr>
  </w:style>
  <w:style w:type="character" w:customStyle="1" w:styleId="Emphaseple">
    <w:name w:val="Emphase pâle"/>
    <w:uiPriority w:val="19"/>
    <w:qFormat/>
    <w:rsid w:val="00AE65A8"/>
    <w:rPr>
      <w:rFonts w:ascii="Trebuchet MS" w:hAnsi="Trebuchet MS"/>
      <w:iCs/>
      <w:color w:val="262626"/>
      <w:sz w:val="20"/>
    </w:rPr>
  </w:style>
  <w:style w:type="character" w:customStyle="1" w:styleId="Titre1Car">
    <w:name w:val="Titre 1 Car"/>
    <w:link w:val="Titre1"/>
    <w:rsid w:val="0095285A"/>
    <w:rPr>
      <w:rFonts w:ascii="Arial Gras" w:hAnsi="Arial Gras"/>
      <w:b/>
      <w:bCs/>
      <w:caps/>
      <w:kern w:val="32"/>
      <w:szCs w:val="32"/>
      <w:lang w:val="x-none" w:eastAsia="x-none"/>
    </w:rPr>
  </w:style>
  <w:style w:type="table" w:styleId="Tableausimple1">
    <w:name w:val="Table Simple 1"/>
    <w:aliases w:val="Simple 1"/>
    <w:basedOn w:val="TableauNormal"/>
    <w:rsid w:val="00BE7D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aragraphedeliste">
    <w:name w:val="List Paragraph"/>
    <w:basedOn w:val="Normal"/>
    <w:uiPriority w:val="34"/>
    <w:qFormat/>
    <w:rsid w:val="001751BF"/>
    <w:pPr>
      <w:ind w:left="708"/>
    </w:pPr>
  </w:style>
  <w:style w:type="paragraph" w:customStyle="1" w:styleId="Style1">
    <w:name w:val="Style1"/>
    <w:basedOn w:val="Normal"/>
    <w:rsid w:val="001B70B1"/>
    <w:pPr>
      <w:ind w:left="-320"/>
    </w:pPr>
    <w:rPr>
      <w:rFonts w:ascii="Antique Olive" w:hAnsi="Antique Olive" w:cs="Gautami"/>
      <w:szCs w:val="20"/>
      <w:lang w:eastAsia="en-US"/>
    </w:rPr>
  </w:style>
  <w:style w:type="paragraph" w:customStyle="1" w:styleId="Style2">
    <w:name w:val="Style2"/>
    <w:basedOn w:val="Style1"/>
    <w:rsid w:val="001B70B1"/>
    <w:pPr>
      <w:spacing w:line="360" w:lineRule="auto"/>
    </w:pPr>
    <w:rPr>
      <w:rFonts w:ascii="Trebuchet MS" w:hAnsi="Trebuchet MS"/>
      <w:sz w:val="22"/>
      <w:szCs w:val="22"/>
    </w:rPr>
  </w:style>
  <w:style w:type="paragraph" w:styleId="TM3">
    <w:name w:val="toc 3"/>
    <w:basedOn w:val="Normal"/>
    <w:next w:val="Normal"/>
    <w:autoRedefine/>
    <w:rsid w:val="001B70B1"/>
    <w:pPr>
      <w:ind w:left="320"/>
    </w:pPr>
    <w:rPr>
      <w:i/>
      <w:iCs/>
      <w:szCs w:val="20"/>
      <w:lang w:eastAsia="en-US"/>
    </w:rPr>
  </w:style>
  <w:style w:type="character" w:styleId="Accentuation">
    <w:name w:val="Emphasis"/>
    <w:qFormat/>
    <w:rsid w:val="00F76060"/>
    <w:rPr>
      <w:rFonts w:ascii="Arial Black" w:hAnsi="Arial Black" w:hint="default"/>
      <w:i w:val="0"/>
      <w:iCs w:val="0"/>
      <w:sz w:val="18"/>
    </w:rPr>
  </w:style>
  <w:style w:type="character" w:customStyle="1" w:styleId="Titre2Car">
    <w:name w:val="Titre 2 Car"/>
    <w:link w:val="Titre2"/>
    <w:rsid w:val="000D65DD"/>
    <w:rPr>
      <w:rFonts w:ascii="Arial" w:hAnsi="Arial"/>
      <w:bCs/>
      <w:iCs/>
      <w:szCs w:val="28"/>
      <w:lang w:val="x-none" w:eastAsia="x-none"/>
    </w:rPr>
  </w:style>
  <w:style w:type="character" w:customStyle="1" w:styleId="Titre3Car">
    <w:name w:val="Titre 3 Car"/>
    <w:link w:val="Titre3"/>
    <w:rsid w:val="005E6F5C"/>
    <w:rPr>
      <w:rFonts w:ascii="Cambria" w:hAnsi="Cambria"/>
      <w:b/>
      <w:bCs/>
      <w:sz w:val="26"/>
      <w:szCs w:val="26"/>
      <w:lang w:val="x-none" w:eastAsia="x-none"/>
    </w:rPr>
  </w:style>
  <w:style w:type="paragraph" w:styleId="Corpsdetexte">
    <w:name w:val="Body Text"/>
    <w:basedOn w:val="Normal"/>
    <w:link w:val="CorpsdetexteCar"/>
    <w:rsid w:val="005E6F5C"/>
    <w:rPr>
      <w:sz w:val="19"/>
      <w:szCs w:val="19"/>
      <w:lang w:val="fr-FR" w:eastAsia="fr-FR"/>
    </w:rPr>
  </w:style>
  <w:style w:type="character" w:customStyle="1" w:styleId="CorpsdetexteCar">
    <w:name w:val="Corps de texte Car"/>
    <w:link w:val="Corpsdetexte"/>
    <w:rsid w:val="005E6F5C"/>
    <w:rPr>
      <w:rFonts w:ascii="Arial" w:hAnsi="Arial" w:cs="Arial"/>
      <w:sz w:val="19"/>
      <w:szCs w:val="19"/>
      <w:lang w:val="fr-FR" w:eastAsia="fr-FR"/>
    </w:rPr>
  </w:style>
  <w:style w:type="paragraph" w:styleId="Corpsdetexte2">
    <w:name w:val="Body Text 2"/>
    <w:basedOn w:val="Normal"/>
    <w:link w:val="Corpsdetexte2Car"/>
    <w:rsid w:val="005E6F5C"/>
    <w:pPr>
      <w:tabs>
        <w:tab w:val="left" w:pos="1143"/>
        <w:tab w:val="left" w:pos="3600"/>
        <w:tab w:val="left" w:pos="7200"/>
      </w:tabs>
      <w:spacing w:before="60"/>
    </w:pPr>
    <w:rPr>
      <w:i/>
      <w:sz w:val="16"/>
      <w:szCs w:val="16"/>
      <w:lang w:val="fr-FR" w:eastAsia="fr-FR"/>
    </w:rPr>
  </w:style>
  <w:style w:type="character" w:customStyle="1" w:styleId="Corpsdetexte2Car">
    <w:name w:val="Corps de texte 2 Car"/>
    <w:link w:val="Corpsdetexte2"/>
    <w:rsid w:val="005E6F5C"/>
    <w:rPr>
      <w:rFonts w:ascii="Arial" w:hAnsi="Arial" w:cs="Arial"/>
      <w:i/>
      <w:sz w:val="16"/>
      <w:szCs w:val="16"/>
      <w:lang w:val="fr-FR" w:eastAsia="fr-FR"/>
    </w:rPr>
  </w:style>
  <w:style w:type="paragraph" w:styleId="Corpsdetexte3">
    <w:name w:val="Body Text 3"/>
    <w:basedOn w:val="Normal"/>
    <w:link w:val="Corpsdetexte3Car"/>
    <w:rsid w:val="005E6F5C"/>
    <w:rPr>
      <w:i/>
      <w:sz w:val="19"/>
      <w:szCs w:val="19"/>
      <w:lang w:val="fr-FR" w:eastAsia="fr-FR"/>
    </w:rPr>
  </w:style>
  <w:style w:type="character" w:customStyle="1" w:styleId="Corpsdetexte3Car">
    <w:name w:val="Corps de texte 3 Car"/>
    <w:link w:val="Corpsdetexte3"/>
    <w:rsid w:val="005E6F5C"/>
    <w:rPr>
      <w:rFonts w:ascii="Arial" w:hAnsi="Arial" w:cs="Arial"/>
      <w:i/>
      <w:sz w:val="19"/>
      <w:szCs w:val="19"/>
      <w:lang w:val="fr-FR" w:eastAsia="fr-FR"/>
    </w:rPr>
  </w:style>
  <w:style w:type="paragraph" w:customStyle="1" w:styleId="valuation">
    <w:name w:val="Évaluation"/>
    <w:basedOn w:val="Corpsdetexte"/>
    <w:rsid w:val="005E6F5C"/>
    <w:pPr>
      <w:jc w:val="center"/>
    </w:pPr>
    <w:rPr>
      <w:lang w:bidi="fr-FR"/>
    </w:rPr>
  </w:style>
  <w:style w:type="paragraph" w:customStyle="1" w:styleId="Casecocher">
    <w:name w:val="Case à cocher"/>
    <w:basedOn w:val="Normal"/>
    <w:next w:val="Normal"/>
    <w:rsid w:val="005E6F5C"/>
    <w:pPr>
      <w:jc w:val="center"/>
    </w:pPr>
    <w:rPr>
      <w:rFonts w:cs="Arial"/>
      <w:sz w:val="19"/>
      <w:szCs w:val="19"/>
      <w:lang w:val="fr-FR" w:eastAsia="fr-FR" w:bidi="fr-FR"/>
    </w:rPr>
  </w:style>
  <w:style w:type="paragraph" w:customStyle="1" w:styleId="Textedechamp">
    <w:name w:val="Texte de champ"/>
    <w:basedOn w:val="Normal"/>
    <w:rsid w:val="005E6F5C"/>
    <w:rPr>
      <w:rFonts w:cs="Arial"/>
      <w:b/>
      <w:sz w:val="19"/>
      <w:szCs w:val="19"/>
      <w:lang w:val="fr-FR" w:eastAsia="fr-FR" w:bidi="fr-FR"/>
    </w:rPr>
  </w:style>
  <w:style w:type="paragraph" w:customStyle="1" w:styleId="Corpsdetexte4">
    <w:name w:val="Corps de texte 4"/>
    <w:basedOn w:val="Normal"/>
    <w:next w:val="Normal"/>
    <w:rsid w:val="005E6F5C"/>
    <w:pPr>
      <w:spacing w:before="120"/>
    </w:pPr>
    <w:rPr>
      <w:rFonts w:cs="Arial"/>
      <w:i/>
      <w:sz w:val="19"/>
      <w:szCs w:val="19"/>
      <w:lang w:val="fr-FR" w:eastAsia="fr-FR" w:bidi="fr-FR"/>
    </w:rPr>
  </w:style>
  <w:style w:type="paragraph" w:customStyle="1" w:styleId="Critresdvaluation">
    <w:name w:val="Critères d'évaluation"/>
    <w:basedOn w:val="Corpsdetexte"/>
    <w:rsid w:val="005E6F5C"/>
    <w:rPr>
      <w:b/>
      <w:lang w:bidi="fr-FR"/>
    </w:rPr>
  </w:style>
  <w:style w:type="paragraph" w:styleId="Titre">
    <w:name w:val="Title"/>
    <w:basedOn w:val="Normal"/>
    <w:next w:val="Normal"/>
    <w:link w:val="TitreCar"/>
    <w:qFormat/>
    <w:rsid w:val="00C73F54"/>
    <w:pPr>
      <w:outlineLvl w:val="0"/>
    </w:pPr>
    <w:rPr>
      <w:b/>
      <w:bCs/>
      <w:kern w:val="28"/>
      <w:szCs w:val="32"/>
      <w:lang w:val="x-none" w:eastAsia="x-none"/>
    </w:rPr>
  </w:style>
  <w:style w:type="character" w:customStyle="1" w:styleId="TitreCar">
    <w:name w:val="Titre Car"/>
    <w:link w:val="Titre"/>
    <w:rsid w:val="00C73F54"/>
    <w:rPr>
      <w:rFonts w:ascii="Arial" w:hAnsi="Arial"/>
      <w:b/>
      <w:bCs/>
      <w:kern w:val="28"/>
      <w:szCs w:val="32"/>
      <w:lang w:val="x-none" w:eastAsia="x-none"/>
    </w:rPr>
  </w:style>
  <w:style w:type="paragraph" w:styleId="Sous-titre">
    <w:name w:val="Subtitle"/>
    <w:basedOn w:val="Normal"/>
    <w:next w:val="Normal"/>
    <w:link w:val="Sous-titreCar"/>
    <w:qFormat/>
    <w:rsid w:val="00AE65A8"/>
    <w:pPr>
      <w:spacing w:after="60"/>
      <w:jc w:val="center"/>
      <w:outlineLvl w:val="1"/>
    </w:pPr>
    <w:rPr>
      <w:rFonts w:ascii="Cambria" w:hAnsi="Cambria"/>
      <w:lang w:val="x-none" w:eastAsia="x-none"/>
    </w:rPr>
  </w:style>
  <w:style w:type="character" w:customStyle="1" w:styleId="Sous-titreCar">
    <w:name w:val="Sous-titre Car"/>
    <w:link w:val="Sous-titre"/>
    <w:rsid w:val="00AE65A8"/>
    <w:rPr>
      <w:rFonts w:ascii="Cambria" w:eastAsia="Times New Roman" w:hAnsi="Cambria" w:cs="Times New Roman"/>
      <w:sz w:val="24"/>
      <w:szCs w:val="24"/>
    </w:rPr>
  </w:style>
  <w:style w:type="character" w:styleId="lev">
    <w:name w:val="Strong"/>
    <w:qFormat/>
    <w:rsid w:val="00644E89"/>
    <w:rPr>
      <w:b/>
      <w:bCs/>
    </w:rPr>
  </w:style>
  <w:style w:type="paragraph" w:styleId="NormalWeb">
    <w:name w:val="Normal (Web)"/>
    <w:basedOn w:val="Normal"/>
    <w:uiPriority w:val="99"/>
    <w:rsid w:val="00C1661B"/>
    <w:pPr>
      <w:spacing w:before="100" w:beforeAutospacing="1" w:after="100" w:afterAutospacing="1"/>
    </w:pPr>
  </w:style>
  <w:style w:type="paragraph" w:styleId="Notedebasdepage">
    <w:name w:val="footnote text"/>
    <w:basedOn w:val="Normal"/>
    <w:semiHidden/>
    <w:rsid w:val="009D5DCF"/>
    <w:rPr>
      <w:szCs w:val="20"/>
    </w:rPr>
  </w:style>
  <w:style w:type="character" w:styleId="Appelnotedebasdep">
    <w:name w:val="footnote reference"/>
    <w:semiHidden/>
    <w:rsid w:val="009D5DCF"/>
    <w:rPr>
      <w:vertAlign w:val="superscript"/>
    </w:rPr>
  </w:style>
  <w:style w:type="character" w:styleId="Marquedecommentaire">
    <w:name w:val="annotation reference"/>
    <w:rsid w:val="00420196"/>
    <w:rPr>
      <w:sz w:val="16"/>
      <w:szCs w:val="16"/>
    </w:rPr>
  </w:style>
  <w:style w:type="paragraph" w:styleId="Commentaire">
    <w:name w:val="annotation text"/>
    <w:basedOn w:val="Normal"/>
    <w:link w:val="CommentaireCar"/>
    <w:rsid w:val="00420196"/>
    <w:rPr>
      <w:szCs w:val="20"/>
    </w:rPr>
  </w:style>
  <w:style w:type="character" w:customStyle="1" w:styleId="CommentaireCar">
    <w:name w:val="Commentaire Car"/>
    <w:basedOn w:val="Policepardfaut"/>
    <w:link w:val="Commentaire"/>
    <w:rsid w:val="00420196"/>
  </w:style>
  <w:style w:type="paragraph" w:styleId="Objetducommentaire">
    <w:name w:val="annotation subject"/>
    <w:basedOn w:val="Commentaire"/>
    <w:next w:val="Commentaire"/>
    <w:link w:val="ObjetducommentaireCar"/>
    <w:rsid w:val="00420196"/>
    <w:rPr>
      <w:b/>
      <w:bCs/>
      <w:lang w:val="x-none" w:eastAsia="x-none"/>
    </w:rPr>
  </w:style>
  <w:style w:type="character" w:customStyle="1" w:styleId="ObjetducommentaireCar">
    <w:name w:val="Objet du commentaire Car"/>
    <w:link w:val="Objetducommentaire"/>
    <w:rsid w:val="00420196"/>
    <w:rPr>
      <w:b/>
      <w:bCs/>
    </w:rPr>
  </w:style>
  <w:style w:type="paragraph" w:customStyle="1" w:styleId="p1">
    <w:name w:val="p1"/>
    <w:basedOn w:val="Normal"/>
    <w:rsid w:val="00C340D8"/>
    <w:rPr>
      <w:rFonts w:ascii="Kyrial Sans Pro" w:eastAsia="Calibri" w:hAnsi="Kyrial Sans Pro"/>
      <w:sz w:val="32"/>
      <w:szCs w:val="32"/>
      <w:lang w:val="fr-FR" w:eastAsia="fr-FR"/>
    </w:rPr>
  </w:style>
  <w:style w:type="paragraph" w:customStyle="1" w:styleId="cadret3numrotation">
    <w:name w:val="cadre_t3_numérotation"/>
    <w:basedOn w:val="Normal"/>
    <w:qFormat/>
    <w:rsid w:val="00C340D8"/>
    <w:pPr>
      <w:numPr>
        <w:numId w:val="1"/>
      </w:numPr>
      <w:tabs>
        <w:tab w:val="num" w:pos="360"/>
      </w:tabs>
      <w:spacing w:before="360" w:after="240"/>
      <w:ind w:left="357" w:hanging="357"/>
    </w:pPr>
    <w:rPr>
      <w:rFonts w:ascii="Calibri" w:eastAsia="Calibri" w:hAnsi="Calibri"/>
      <w:b/>
      <w:bCs/>
      <w:sz w:val="22"/>
      <w:szCs w:val="16"/>
      <w:lang w:val="fr-FR" w:eastAsia="fr-FR"/>
    </w:rPr>
  </w:style>
  <w:style w:type="paragraph" w:customStyle="1" w:styleId="cadrep6">
    <w:name w:val="cadre_p6"/>
    <w:basedOn w:val="Normal"/>
    <w:qFormat/>
    <w:rsid w:val="00C340D8"/>
    <w:pPr>
      <w:spacing w:after="120"/>
    </w:pPr>
    <w:rPr>
      <w:rFonts w:ascii="Calibri" w:eastAsia="Calibri" w:hAnsi="Calibri"/>
      <w:sz w:val="18"/>
      <w:szCs w:val="14"/>
      <w:lang w:val="fr-FR" w:eastAsia="fr-FR"/>
    </w:rPr>
  </w:style>
  <w:style w:type="paragraph" w:customStyle="1" w:styleId="cadret3sansnumrotation">
    <w:name w:val="cadre_t3_sans_numérotation"/>
    <w:qFormat/>
    <w:rsid w:val="00C340D8"/>
    <w:pPr>
      <w:spacing w:before="480" w:after="120"/>
      <w:ind w:right="51"/>
    </w:pPr>
    <w:rPr>
      <w:rFonts w:ascii="Arial" w:eastAsia="Calibri" w:hAnsi="Arial"/>
      <w:b/>
      <w:bCs/>
      <w:sz w:val="22"/>
      <w:szCs w:val="16"/>
      <w:lang w:val="fr-FR" w:eastAsia="fr-FR"/>
    </w:rPr>
  </w:style>
  <w:style w:type="character" w:styleId="Lienhypertexte">
    <w:name w:val="Hyperlink"/>
    <w:uiPriority w:val="99"/>
    <w:rsid w:val="007E1626"/>
    <w:rPr>
      <w:color w:val="0563C1"/>
      <w:u w:val="single"/>
    </w:rPr>
  </w:style>
  <w:style w:type="character" w:customStyle="1" w:styleId="text-class-210">
    <w:name w:val="text-class-210"/>
    <w:rsid w:val="00D16A10"/>
    <w:rPr>
      <w:i/>
      <w:iCs/>
      <w:color w:val="00837D"/>
    </w:rPr>
  </w:style>
  <w:style w:type="paragraph" w:styleId="Rvision">
    <w:name w:val="Revision"/>
    <w:hidden/>
    <w:uiPriority w:val="99"/>
    <w:semiHidden/>
    <w:rsid w:val="00E52CE6"/>
    <w:rPr>
      <w:sz w:val="24"/>
      <w:szCs w:val="24"/>
    </w:rPr>
  </w:style>
  <w:style w:type="character" w:styleId="Lienhypertextesuivivisit">
    <w:name w:val="FollowedHyperlink"/>
    <w:rsid w:val="00202E8F"/>
    <w:rPr>
      <w:color w:val="954F72"/>
      <w:u w:val="single"/>
    </w:rPr>
  </w:style>
  <w:style w:type="character" w:customStyle="1" w:styleId="Titre4Car">
    <w:name w:val="Titre 4 Car"/>
    <w:link w:val="Titre4"/>
    <w:semiHidden/>
    <w:rsid w:val="0095285A"/>
    <w:rPr>
      <w:rFonts w:ascii="Calibri" w:hAnsi="Calibri"/>
      <w:b/>
      <w:bCs/>
      <w:sz w:val="28"/>
      <w:szCs w:val="28"/>
    </w:rPr>
  </w:style>
  <w:style w:type="character" w:customStyle="1" w:styleId="Titre5Car">
    <w:name w:val="Titre 5 Car"/>
    <w:link w:val="Titre5"/>
    <w:semiHidden/>
    <w:rsid w:val="0095285A"/>
    <w:rPr>
      <w:rFonts w:ascii="Calibri" w:hAnsi="Calibri"/>
      <w:b/>
      <w:bCs/>
      <w:i/>
      <w:iCs/>
      <w:sz w:val="26"/>
      <w:szCs w:val="26"/>
    </w:rPr>
  </w:style>
  <w:style w:type="character" w:customStyle="1" w:styleId="Titre6Car">
    <w:name w:val="Titre 6 Car"/>
    <w:link w:val="Titre6"/>
    <w:semiHidden/>
    <w:rsid w:val="0095285A"/>
    <w:rPr>
      <w:rFonts w:ascii="Calibri" w:hAnsi="Calibri"/>
      <w:b/>
      <w:bCs/>
      <w:sz w:val="22"/>
      <w:szCs w:val="22"/>
    </w:rPr>
  </w:style>
  <w:style w:type="character" w:customStyle="1" w:styleId="Titre7Car">
    <w:name w:val="Titre 7 Car"/>
    <w:link w:val="Titre7"/>
    <w:semiHidden/>
    <w:rsid w:val="0095285A"/>
    <w:rPr>
      <w:rFonts w:ascii="Calibri" w:hAnsi="Calibri"/>
      <w:sz w:val="24"/>
      <w:szCs w:val="24"/>
    </w:rPr>
  </w:style>
  <w:style w:type="character" w:customStyle="1" w:styleId="Titre8Car">
    <w:name w:val="Titre 8 Car"/>
    <w:link w:val="Titre8"/>
    <w:semiHidden/>
    <w:rsid w:val="0095285A"/>
    <w:rPr>
      <w:rFonts w:ascii="Calibri" w:hAnsi="Calibri"/>
      <w:i/>
      <w:iCs/>
      <w:sz w:val="24"/>
      <w:szCs w:val="24"/>
    </w:rPr>
  </w:style>
  <w:style w:type="character" w:customStyle="1" w:styleId="Titre9Car">
    <w:name w:val="Titre 9 Car"/>
    <w:link w:val="Titre9"/>
    <w:semiHidden/>
    <w:rsid w:val="0095285A"/>
    <w:rPr>
      <w:rFonts w:ascii="Calibri Light" w:hAnsi="Calibri Light"/>
      <w:sz w:val="22"/>
      <w:szCs w:val="22"/>
    </w:rPr>
  </w:style>
  <w:style w:type="numbering" w:customStyle="1" w:styleId="Style3">
    <w:name w:val="Style3"/>
    <w:rsid w:val="00CF00B1"/>
    <w:pPr>
      <w:numPr>
        <w:numId w:val="3"/>
      </w:numPr>
    </w:pPr>
  </w:style>
  <w:style w:type="numbering" w:customStyle="1" w:styleId="Style4">
    <w:name w:val="Style4"/>
    <w:rsid w:val="009269B3"/>
    <w:pPr>
      <w:numPr>
        <w:numId w:val="4"/>
      </w:numPr>
    </w:pPr>
  </w:style>
  <w:style w:type="numbering" w:customStyle="1" w:styleId="Style5">
    <w:name w:val="Style5"/>
    <w:rsid w:val="00A07E14"/>
    <w:pPr>
      <w:numPr>
        <w:numId w:val="5"/>
      </w:numPr>
    </w:pPr>
  </w:style>
  <w:style w:type="character" w:styleId="Rfrenceintense">
    <w:name w:val="Intense Reference"/>
    <w:uiPriority w:val="32"/>
    <w:qFormat/>
    <w:rsid w:val="00C73F54"/>
    <w:rPr>
      <w:rFonts w:ascii="Arial" w:hAnsi="Arial"/>
      <w:b/>
      <w:bCs/>
      <w:smallCaps/>
      <w:color w:val="auto"/>
      <w:spacing w:val="5"/>
      <w:sz w:val="20"/>
    </w:rPr>
  </w:style>
  <w:style w:type="paragraph" w:customStyle="1" w:styleId="ANNEXE">
    <w:name w:val="ANNEXE"/>
    <w:basedOn w:val="Normal"/>
    <w:link w:val="ANNEXECar"/>
    <w:qFormat/>
    <w:rsid w:val="00C73F54"/>
    <w:pPr>
      <w:ind w:right="-1"/>
      <w:jc w:val="right"/>
    </w:pPr>
    <w:rPr>
      <w:b/>
    </w:rPr>
  </w:style>
  <w:style w:type="paragraph" w:styleId="TM1">
    <w:name w:val="toc 1"/>
    <w:basedOn w:val="Normal"/>
    <w:next w:val="Normal"/>
    <w:autoRedefine/>
    <w:uiPriority w:val="39"/>
    <w:rsid w:val="008F3189"/>
    <w:pPr>
      <w:tabs>
        <w:tab w:val="left" w:pos="426"/>
        <w:tab w:val="right" w:leader="dot" w:pos="8636"/>
      </w:tabs>
      <w:spacing w:before="120"/>
      <w:ind w:left="426" w:hanging="426"/>
      <w:jc w:val="left"/>
    </w:pPr>
  </w:style>
  <w:style w:type="character" w:customStyle="1" w:styleId="ANNEXECar">
    <w:name w:val="ANNEXE Car"/>
    <w:link w:val="ANNEXE"/>
    <w:rsid w:val="00C73F54"/>
    <w:rPr>
      <w:rFonts w:ascii="Arial" w:hAnsi="Arial"/>
      <w:b/>
      <w:szCs w:val="24"/>
    </w:rPr>
  </w:style>
  <w:style w:type="paragraph" w:styleId="TM2">
    <w:name w:val="toc 2"/>
    <w:basedOn w:val="Normal"/>
    <w:next w:val="Normal"/>
    <w:autoRedefine/>
    <w:uiPriority w:val="39"/>
    <w:rsid w:val="008E5559"/>
    <w:pPr>
      <w:tabs>
        <w:tab w:val="right" w:leader="dot" w:pos="8636"/>
      </w:tabs>
      <w:ind w:left="200"/>
    </w:pPr>
    <w:rPr>
      <w:noProof/>
    </w:rPr>
  </w:style>
  <w:style w:type="character" w:styleId="Mentionnonrsolue">
    <w:name w:val="Unresolved Mention"/>
    <w:uiPriority w:val="99"/>
    <w:semiHidden/>
    <w:unhideWhenUsed/>
    <w:rsid w:val="00D853FA"/>
    <w:rPr>
      <w:color w:val="605E5C"/>
      <w:shd w:val="clear" w:color="auto" w:fill="E1DFDD"/>
    </w:rPr>
  </w:style>
  <w:style w:type="character" w:customStyle="1" w:styleId="cf01">
    <w:name w:val="cf01"/>
    <w:rsid w:val="00CE6C61"/>
    <w:rPr>
      <w:rFonts w:ascii="Segoe UI" w:hAnsi="Segoe UI" w:cs="Segoe UI" w:hint="default"/>
      <w:sz w:val="18"/>
      <w:szCs w:val="18"/>
    </w:rPr>
  </w:style>
  <w:style w:type="character" w:styleId="Mention">
    <w:name w:val="Mention"/>
    <w:basedOn w:val="Policepardfaut"/>
    <w:uiPriority w:val="99"/>
    <w:unhideWhenUsed/>
    <w:rsid w:val="00E110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133">
      <w:bodyDiv w:val="1"/>
      <w:marLeft w:val="0"/>
      <w:marRight w:val="0"/>
      <w:marTop w:val="0"/>
      <w:marBottom w:val="0"/>
      <w:divBdr>
        <w:top w:val="none" w:sz="0" w:space="0" w:color="auto"/>
        <w:left w:val="none" w:sz="0" w:space="0" w:color="auto"/>
        <w:bottom w:val="none" w:sz="0" w:space="0" w:color="auto"/>
        <w:right w:val="none" w:sz="0" w:space="0" w:color="auto"/>
      </w:divBdr>
    </w:div>
    <w:div w:id="815955092">
      <w:bodyDiv w:val="1"/>
      <w:marLeft w:val="0"/>
      <w:marRight w:val="0"/>
      <w:marTop w:val="0"/>
      <w:marBottom w:val="0"/>
      <w:divBdr>
        <w:top w:val="none" w:sz="0" w:space="0" w:color="auto"/>
        <w:left w:val="none" w:sz="0" w:space="0" w:color="auto"/>
        <w:bottom w:val="none" w:sz="0" w:space="0" w:color="auto"/>
        <w:right w:val="none" w:sz="0" w:space="0" w:color="auto"/>
      </w:divBdr>
    </w:div>
    <w:div w:id="1500123581">
      <w:bodyDiv w:val="1"/>
      <w:marLeft w:val="0"/>
      <w:marRight w:val="0"/>
      <w:marTop w:val="0"/>
      <w:marBottom w:val="0"/>
      <w:divBdr>
        <w:top w:val="none" w:sz="0" w:space="0" w:color="auto"/>
        <w:left w:val="none" w:sz="0" w:space="0" w:color="auto"/>
        <w:bottom w:val="none" w:sz="0" w:space="0" w:color="auto"/>
        <w:right w:val="none" w:sz="0" w:space="0" w:color="auto"/>
      </w:divBdr>
    </w:div>
    <w:div w:id="1607078870">
      <w:bodyDiv w:val="1"/>
      <w:marLeft w:val="0"/>
      <w:marRight w:val="0"/>
      <w:marTop w:val="0"/>
      <w:marBottom w:val="0"/>
      <w:divBdr>
        <w:top w:val="none" w:sz="0" w:space="0" w:color="auto"/>
        <w:left w:val="none" w:sz="0" w:space="0" w:color="auto"/>
        <w:bottom w:val="none" w:sz="0" w:space="0" w:color="auto"/>
        <w:right w:val="none" w:sz="0" w:space="0" w:color="auto"/>
      </w:divBdr>
    </w:div>
    <w:div w:id="19732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vcf@inrs.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584bfe-828b-4634-94da-0613541bfdad">
      <Terms xmlns="http://schemas.microsoft.com/office/infopath/2007/PartnerControls"/>
    </lcf76f155ced4ddcb4097134ff3c332f>
  </documentManagement>
</p:properties>
</file>

<file path=customXml/item3.xml><?xml version="1.0" encoding="utf-8"?>
<CoverPageProperties xmlns="http://schemas.microsoft.com/office/2006/coverPageProps">
  <PublishDate>2020-08-27T00:00:00</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90E9DB3AF14441B796C84F9ADB0E03" ma:contentTypeVersion="11" ma:contentTypeDescription="Crée un document." ma:contentTypeScope="" ma:versionID="e7d163c5fdf87078b66e524493616ed7">
  <xsd:schema xmlns:xsd="http://www.w3.org/2001/XMLSchema" xmlns:xs="http://www.w3.org/2001/XMLSchema" xmlns:p="http://schemas.microsoft.com/office/2006/metadata/properties" xmlns:ns2="48584bfe-828b-4634-94da-0613541bfdad" targetNamespace="http://schemas.microsoft.com/office/2006/metadata/properties" ma:root="true" ma:fieldsID="2914ad23d9d759c4eb9c4735d75cd0dc" ns2:_="">
    <xsd:import namespace="48584bfe-828b-4634-94da-0613541bf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84bfe-828b-4634-94da-0613541bf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771bcca-0858-42f3-9c3f-9bba573efc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AF945-AB87-4161-97E1-38107E3BDA17}">
  <ds:schemaRefs>
    <ds:schemaRef ds:uri="http://schemas.openxmlformats.org/officeDocument/2006/bibliography"/>
  </ds:schemaRefs>
</ds:datastoreItem>
</file>

<file path=customXml/itemProps2.xml><?xml version="1.0" encoding="utf-8"?>
<ds:datastoreItem xmlns:ds="http://schemas.openxmlformats.org/officeDocument/2006/customXml" ds:itemID="{45A75D4B-9B1A-4ABA-BC9C-C59D76D7D7CF}">
  <ds:schemaRefs>
    <ds:schemaRef ds:uri="http://schemas.microsoft.com/office/2006/metadata/properties"/>
    <ds:schemaRef ds:uri="http://schemas.microsoft.com/office/infopath/2007/PartnerControls"/>
    <ds:schemaRef ds:uri="48584bfe-828b-4634-94da-0613541bfdad"/>
  </ds:schemaRefs>
</ds:datastoreItem>
</file>

<file path=customXml/itemProps3.xml><?xml version="1.0" encoding="utf-8"?>
<ds:datastoreItem xmlns:ds="http://schemas.openxmlformats.org/officeDocument/2006/customXml" ds:itemID="{ED4C1C84-CDDE-49F5-ABAF-60183B81C792}">
  <ds:schemaRefs>
    <ds:schemaRef ds:uri="http://schemas.microsoft.com/office/2006/coverPageProps"/>
  </ds:schemaRefs>
</ds:datastoreItem>
</file>

<file path=customXml/itemProps4.xml><?xml version="1.0" encoding="utf-8"?>
<ds:datastoreItem xmlns:ds="http://schemas.openxmlformats.org/officeDocument/2006/customXml" ds:itemID="{6E174F35-E241-4501-B29D-2AC8B899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84bfe-828b-4634-94da-0613541b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57CFA9-9ACC-4035-93E1-C0F1FB0B4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5828</Characters>
  <Application>Microsoft Office Word</Application>
  <DocSecurity>0</DocSecurity>
  <Lines>48</Lines>
  <Paragraphs>13</Paragraphs>
  <ScaleCrop>false</ScaleCrop>
  <Company>Institut National de la Recherche Scientifique</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formation pour gestionnaires</dc:title>
  <dc:subject/>
  <dc:creator>Projet présenté par Isabelle Genest</dc:creator>
  <cp:keywords/>
  <dc:description/>
  <cp:lastModifiedBy>Desbiens, Simon</cp:lastModifiedBy>
  <cp:revision>1</cp:revision>
  <cp:lastPrinted>2011-09-27T21:43:00Z</cp:lastPrinted>
  <dcterms:created xsi:type="dcterms:W3CDTF">2025-08-12T14:31:00Z</dcterms:created>
  <dcterms:modified xsi:type="dcterms:W3CDTF">2025-08-12T14:31:00Z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élection">
    <vt:lpwstr/>
  </property>
  <property fmtid="{D5CDD505-2E9C-101B-9397-08002B2CF9AE}" pid="3" name="TaxCatchAll">
    <vt:lpwstr/>
  </property>
  <property fmtid="{D5CDD505-2E9C-101B-9397-08002B2CF9AE}" pid="4" name="lcf76f155ced4ddcb4097134ff3c332f">
    <vt:lpwstr/>
  </property>
  <property fmtid="{D5CDD505-2E9C-101B-9397-08002B2CF9AE}" pid="5" name="LastSaved">
    <vt:filetime>2024-10-29T00:00:00Z</vt:filetime>
  </property>
  <property fmtid="{D5CDD505-2E9C-101B-9397-08002B2CF9AE}" pid="6" name="MediaServiceImageTags">
    <vt:lpwstr/>
  </property>
  <property fmtid="{D5CDD505-2E9C-101B-9397-08002B2CF9AE}" pid="7" name="SourceModified">
    <vt:lpwstr>D:20211013143449</vt:lpwstr>
  </property>
  <property fmtid="{D5CDD505-2E9C-101B-9397-08002B2CF9AE}" pid="8" name="ContentTypeId">
    <vt:lpwstr>0x0101009790E9DB3AF14441B796C84F9ADB0E03</vt:lpwstr>
  </property>
  <property fmtid="{D5CDD505-2E9C-101B-9397-08002B2CF9AE}" pid="9" name="Creator">
    <vt:lpwstr>Acrobat PDFMaker 15 pour Word</vt:lpwstr>
  </property>
  <property fmtid="{D5CDD505-2E9C-101B-9397-08002B2CF9AE}" pid="10" name="Producer">
    <vt:lpwstr>Adobe PDF Library 15.0</vt:lpwstr>
  </property>
  <property fmtid="{D5CDD505-2E9C-101B-9397-08002B2CF9AE}" pid="11" name="Created">
    <vt:filetime>2021-10-13T00:00:00Z</vt:filetime>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